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F27D241"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F30869">
        <w:rPr>
          <w:rFonts w:eastAsiaTheme="minorEastAsia" w:hint="eastAsia"/>
          <w:sz w:val="22"/>
          <w:szCs w:val="22"/>
          <w:lang w:val="en-GB" w:eastAsia="zh-CN"/>
        </w:rPr>
        <w:t>6-e</w:t>
      </w:r>
      <w:r w:rsidR="009B5462">
        <w:rPr>
          <w:rFonts w:eastAsia="宋体" w:hint="eastAsia"/>
          <w:sz w:val="22"/>
          <w:szCs w:val="22"/>
          <w:lang w:val="en-GB" w:eastAsia="zh-CN"/>
        </w:rPr>
        <w:tab/>
      </w:r>
      <w:r w:rsidR="00F30869">
        <w:rPr>
          <w:rFonts w:eastAsia="宋体" w:hint="eastAsia"/>
          <w:sz w:val="22"/>
          <w:szCs w:val="22"/>
          <w:lang w:val="en-GB" w:eastAsia="zh-CN"/>
        </w:rPr>
        <w:tab/>
      </w:r>
      <w:bookmarkStart w:id="0" w:name="_GoBack"/>
      <w:r w:rsidR="00E818B1" w:rsidRPr="00627181">
        <w:rPr>
          <w:sz w:val="22"/>
          <w:szCs w:val="22"/>
          <w:lang w:val="en-GB"/>
        </w:rPr>
        <w:t>R2-</w:t>
      </w:r>
      <w:r w:rsidR="00C33228" w:rsidRPr="00627181">
        <w:rPr>
          <w:sz w:val="22"/>
          <w:szCs w:val="22"/>
          <w:lang w:val="en-GB"/>
        </w:rPr>
        <w:t>21</w:t>
      </w:r>
      <w:r w:rsidR="00C33228">
        <w:rPr>
          <w:rFonts w:eastAsiaTheme="minorEastAsia" w:hint="eastAsia"/>
          <w:sz w:val="22"/>
          <w:szCs w:val="22"/>
          <w:lang w:val="en-GB" w:eastAsia="zh-CN"/>
        </w:rPr>
        <w:t>09694</w:t>
      </w:r>
      <w:bookmarkEnd w:id="0"/>
    </w:p>
    <w:p w14:paraId="6E098031" w14:textId="47D88FF8" w:rsidR="00896AF4" w:rsidRPr="00C866B8" w:rsidRDefault="00C13CE3" w:rsidP="00896AF4">
      <w:pPr>
        <w:pStyle w:val="a5"/>
        <w:jc w:val="both"/>
        <w:rPr>
          <w:sz w:val="22"/>
          <w:szCs w:val="22"/>
          <w:lang w:val="en-GB"/>
        </w:rPr>
      </w:pPr>
      <w:r w:rsidRPr="00C13CE3">
        <w:rPr>
          <w:sz w:val="22"/>
          <w:szCs w:val="22"/>
          <w:lang w:val="en-GB"/>
        </w:rPr>
        <w:t xml:space="preserve">Online, </w:t>
      </w:r>
      <w:r w:rsidR="00F30869" w:rsidRPr="00F30869">
        <w:rPr>
          <w:rFonts w:eastAsiaTheme="minorEastAsia"/>
          <w:sz w:val="22"/>
          <w:szCs w:val="22"/>
          <w:lang w:val="en-GB" w:eastAsia="zh-CN"/>
        </w:rPr>
        <w:t>1st -12th November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79EBD8E7"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0E569B" w:rsidRPr="000E569B">
        <w:rPr>
          <w:rFonts w:eastAsiaTheme="minorEastAsia" w:cs="Arial"/>
          <w:sz w:val="22"/>
          <w:szCs w:val="22"/>
          <w:lang w:eastAsia="zh-CN"/>
        </w:rPr>
        <w:t xml:space="preserve">Consideration on </w:t>
      </w:r>
      <w:r w:rsidR="00F30869">
        <w:rPr>
          <w:rFonts w:eastAsiaTheme="minorEastAsia" w:cs="Arial" w:hint="eastAsia"/>
          <w:sz w:val="22"/>
          <w:szCs w:val="22"/>
          <w:lang w:eastAsia="zh-CN"/>
        </w:rPr>
        <w:t>NR and MR-DC MG enhancements</w:t>
      </w:r>
    </w:p>
    <w:p w14:paraId="05FE1C63" w14:textId="25B9E3DA"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C33228">
        <w:rPr>
          <w:rFonts w:eastAsiaTheme="minorEastAsia" w:cs="Arial" w:hint="eastAsia"/>
          <w:sz w:val="22"/>
          <w:szCs w:val="22"/>
          <w:lang w:eastAsia="zh-CN"/>
        </w:rPr>
        <w:t>8.22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4DD52090" w14:textId="16E7619F" w:rsidR="00A97A9B" w:rsidRDefault="00755964" w:rsidP="00A97A9B">
      <w:pPr>
        <w:pStyle w:val="a1"/>
        <w:rPr>
          <w:rFonts w:eastAsia="Arial Unicode MS"/>
          <w:lang w:eastAsia="zh-CN"/>
        </w:rPr>
      </w:pPr>
      <w:bookmarkStart w:id="5" w:name="OLE_LINK1"/>
      <w:bookmarkStart w:id="6" w:name="OLE_LINK2"/>
      <w:r w:rsidRPr="007A7458">
        <w:t>In order to optimize the efficiency of RRM functionalities on both network and UE sides,</w:t>
      </w:r>
      <w:r w:rsidR="00972850">
        <w:t xml:space="preserve"> the WID on NR and MR-DC measurement gap enhancements [1] are </w:t>
      </w:r>
      <w:r w:rsidR="00C33228">
        <w:rPr>
          <w:rFonts w:eastAsiaTheme="minorEastAsia" w:hint="eastAsia"/>
          <w:lang w:eastAsia="zh-CN"/>
        </w:rPr>
        <w:t>approved</w:t>
      </w:r>
      <w:r w:rsidR="00972850">
        <w:t xml:space="preserve"> in Rel-17. RAN4 sent their agreements on concurrent MG [2] and pre-configured MG [3]. In this contribution, we discuss the possible impacts based on the two LSs.</w:t>
      </w:r>
    </w:p>
    <w:bookmarkEnd w:id="5"/>
    <w:bookmarkEnd w:id="6"/>
    <w:p w14:paraId="508BC676" w14:textId="4314A437" w:rsidR="003E1A9C" w:rsidRDefault="00E3725B" w:rsidP="005F3967">
      <w:pPr>
        <w:pStyle w:val="1"/>
        <w:spacing w:before="120"/>
        <w:jc w:val="both"/>
      </w:pPr>
      <w:r w:rsidRPr="00AA54B6">
        <w:rPr>
          <w:rFonts w:hint="eastAsia"/>
        </w:rPr>
        <w:t>Discussion</w:t>
      </w:r>
    </w:p>
    <w:p w14:paraId="3005C5B5" w14:textId="7FCEA2F7" w:rsidR="00091FD1" w:rsidRDefault="003F2D87" w:rsidP="00ED62C1">
      <w:pPr>
        <w:pStyle w:val="20"/>
        <w:numPr>
          <w:ilvl w:val="0"/>
          <w:numId w:val="11"/>
        </w:numPr>
        <w:ind w:left="567" w:hanging="567"/>
        <w:rPr>
          <w:rFonts w:ascii="Arial" w:eastAsiaTheme="minorEastAsia" w:hAnsi="Arial"/>
          <w:sz w:val="22"/>
          <w:szCs w:val="22"/>
        </w:rPr>
      </w:pPr>
      <w:r w:rsidRPr="00457A77">
        <w:rPr>
          <w:rFonts w:ascii="Arial" w:hAnsi="Arial"/>
          <w:sz w:val="22"/>
          <w:szCs w:val="22"/>
        </w:rPr>
        <w:t>Concurrent MG</w:t>
      </w:r>
    </w:p>
    <w:p w14:paraId="0642F2F8" w14:textId="77777777" w:rsidR="00B04DA0" w:rsidRDefault="00B04DA0" w:rsidP="00F85226">
      <w:pPr>
        <w:pStyle w:val="a1"/>
        <w:rPr>
          <w:rFonts w:eastAsiaTheme="minorEastAsia"/>
          <w:lang w:eastAsia="zh-CN"/>
        </w:rPr>
      </w:pPr>
      <w:r>
        <w:rPr>
          <w:rFonts w:hint="eastAsia"/>
        </w:rPr>
        <w:t>W</w:t>
      </w:r>
      <w:r w:rsidRPr="00880F73">
        <w:t xml:space="preserve">ith additional features and enhancements in </w:t>
      </w:r>
      <w:r>
        <w:rPr>
          <w:rFonts w:hint="eastAsia"/>
          <w:lang w:eastAsia="zh-CN"/>
        </w:rPr>
        <w:t xml:space="preserve">Rel-16 </w:t>
      </w:r>
      <w:r w:rsidRPr="00880F73">
        <w:t xml:space="preserve">NR, </w:t>
      </w:r>
      <w:r>
        <w:rPr>
          <w:rFonts w:hint="eastAsia"/>
          <w:lang w:eastAsia="zh-CN"/>
        </w:rPr>
        <w:t xml:space="preserve">in addition to the traditional SSB based measurement, </w:t>
      </w:r>
      <w:r w:rsidRPr="00880F73">
        <w:t>more measurements</w:t>
      </w:r>
      <w:r>
        <w:rPr>
          <w:rFonts w:hint="eastAsia"/>
        </w:rPr>
        <w:t xml:space="preserve"> (</w:t>
      </w:r>
      <w:r>
        <w:rPr>
          <w:rFonts w:hint="eastAsia"/>
          <w:lang w:eastAsia="zh-CN"/>
        </w:rPr>
        <w:t xml:space="preserve">such as </w:t>
      </w:r>
      <w:r>
        <w:rPr>
          <w:rFonts w:hint="eastAsia"/>
        </w:rPr>
        <w:t xml:space="preserve">CSI-RS, PRS </w:t>
      </w:r>
      <w:r>
        <w:rPr>
          <w:rFonts w:hint="eastAsia"/>
          <w:lang w:eastAsia="zh-CN"/>
        </w:rPr>
        <w:t xml:space="preserve">based </w:t>
      </w:r>
      <w:r>
        <w:rPr>
          <w:rFonts w:hint="eastAsia"/>
        </w:rPr>
        <w:t>measurement)</w:t>
      </w:r>
      <w:r w:rsidRPr="00880F73">
        <w:t xml:space="preserve"> </w:t>
      </w:r>
      <w:r>
        <w:rPr>
          <w:rFonts w:hint="eastAsia"/>
          <w:lang w:eastAsia="zh-CN"/>
        </w:rPr>
        <w:t>requir</w:t>
      </w:r>
      <w:r>
        <w:rPr>
          <w:rFonts w:eastAsiaTheme="minorEastAsia" w:hint="eastAsia"/>
          <w:lang w:eastAsia="zh-CN"/>
        </w:rPr>
        <w:t>es</w:t>
      </w:r>
      <w:r>
        <w:rPr>
          <w:rFonts w:hint="eastAsia"/>
          <w:lang w:eastAsia="zh-CN"/>
        </w:rPr>
        <w:t xml:space="preserve"> gaps</w:t>
      </w:r>
      <w:r>
        <w:rPr>
          <w:rFonts w:eastAsiaTheme="minorEastAsia" w:hint="eastAsia"/>
          <w:lang w:eastAsia="zh-CN"/>
        </w:rPr>
        <w:t>. The concurrent MG can provide flexible multiple independent gaps for measurements which can reduce the total measurement delay.</w:t>
      </w:r>
    </w:p>
    <w:p w14:paraId="416E99F1" w14:textId="326E8F4C" w:rsidR="00F85226" w:rsidRDefault="00B04DA0" w:rsidP="00F85226">
      <w:pPr>
        <w:pStyle w:val="a1"/>
        <w:rPr>
          <w:rFonts w:eastAsiaTheme="minorEastAsia"/>
          <w:lang w:eastAsia="zh-CN"/>
        </w:rPr>
      </w:pPr>
      <w:r>
        <w:rPr>
          <w:rFonts w:eastAsiaTheme="minorEastAsia" w:hint="eastAsia"/>
          <w:lang w:eastAsia="zh-CN"/>
        </w:rPr>
        <w:t>Currently p</w:t>
      </w:r>
      <w:r w:rsidR="008D734A" w:rsidRPr="00857FCF">
        <w:t>er-UE or per-FR measurement gaps can be configured, depending on UE capability to support independent FR measurement and network preference.</w:t>
      </w:r>
      <w:r w:rsidR="008D734A">
        <w:rPr>
          <w:rFonts w:eastAsiaTheme="minorEastAsia" w:hint="eastAsia"/>
          <w:lang w:eastAsia="zh-CN"/>
        </w:rPr>
        <w:t xml:space="preserve"> </w:t>
      </w:r>
      <w:r w:rsidR="00053AA6" w:rsidRPr="00857FCF">
        <w:t>Per-UE gap applies to both FR1 (E-UTRA, UTRA-FDD and NR) and FR2 (NR) frequencies. For per-FR gap, two independent gap patterns (i.e. FR1 gap and FR2 gap) are configured for FR1 and FR2 respectively.</w:t>
      </w:r>
      <w:r w:rsidR="008D734A">
        <w:rPr>
          <w:rFonts w:eastAsiaTheme="minorEastAsia" w:hint="eastAsia"/>
          <w:lang w:eastAsia="zh-CN"/>
        </w:rPr>
        <w:t xml:space="preserve"> </w:t>
      </w:r>
      <w:r>
        <w:rPr>
          <w:rFonts w:eastAsiaTheme="minorEastAsia" w:hint="eastAsia"/>
          <w:lang w:eastAsia="zh-CN"/>
        </w:rPr>
        <w:t xml:space="preserve">In Rel-15/16, </w:t>
      </w:r>
      <w:r w:rsidR="00053AA6">
        <w:rPr>
          <w:rFonts w:eastAsiaTheme="minorEastAsia" w:hint="eastAsia"/>
          <w:lang w:eastAsia="zh-CN"/>
        </w:rPr>
        <w:t>one UE may be configured with a per-UE gap or with one or two per FR gap(s).</w:t>
      </w:r>
    </w:p>
    <w:p w14:paraId="41C50D21" w14:textId="0DBFDA17" w:rsidR="008D734A" w:rsidRDefault="00B04DA0" w:rsidP="00F85226">
      <w:pPr>
        <w:pStyle w:val="a1"/>
        <w:rPr>
          <w:rFonts w:eastAsiaTheme="minorEastAsia"/>
          <w:lang w:eastAsia="zh-CN"/>
        </w:rPr>
      </w:pPr>
      <w:r>
        <w:rPr>
          <w:rFonts w:eastAsiaTheme="minorEastAsia" w:hint="eastAsia"/>
          <w:lang w:eastAsia="zh-CN"/>
        </w:rPr>
        <w:t>W</w:t>
      </w:r>
      <w:r w:rsidR="00942290">
        <w:rPr>
          <w:rFonts w:eastAsiaTheme="minorEastAsia" w:hint="eastAsia"/>
          <w:lang w:eastAsia="zh-CN"/>
        </w:rPr>
        <w:t xml:space="preserve">ith concurrent MG </w:t>
      </w:r>
      <w:r>
        <w:rPr>
          <w:rFonts w:eastAsiaTheme="minorEastAsia" w:hint="eastAsia"/>
          <w:lang w:eastAsia="zh-CN"/>
        </w:rPr>
        <w:t xml:space="preserve">it is straightforward that </w:t>
      </w:r>
      <w:r w:rsidR="00053AA6">
        <w:rPr>
          <w:rFonts w:eastAsiaTheme="minorEastAsia" w:hint="eastAsia"/>
          <w:lang w:eastAsia="zh-CN"/>
        </w:rPr>
        <w:t xml:space="preserve">multiple measurement gaps </w:t>
      </w:r>
      <w:r>
        <w:rPr>
          <w:rFonts w:eastAsiaTheme="minorEastAsia" w:hint="eastAsia"/>
          <w:lang w:eastAsia="zh-CN"/>
        </w:rPr>
        <w:t xml:space="preserve">with the same </w:t>
      </w:r>
      <w:r w:rsidR="00053AA6">
        <w:rPr>
          <w:rFonts w:eastAsiaTheme="minorEastAsia" w:hint="eastAsia"/>
          <w:lang w:eastAsia="zh-CN"/>
        </w:rPr>
        <w:t>gap type can be configured to one UE. For example</w:t>
      </w:r>
      <w:r>
        <w:rPr>
          <w:rFonts w:eastAsiaTheme="minorEastAsia" w:hint="eastAsia"/>
          <w:lang w:eastAsia="zh-CN"/>
        </w:rPr>
        <w:t xml:space="preserve">, </w:t>
      </w:r>
      <w:r w:rsidR="00053AA6">
        <w:rPr>
          <w:rFonts w:eastAsiaTheme="minorEastAsia" w:hint="eastAsia"/>
          <w:lang w:eastAsia="zh-CN"/>
        </w:rPr>
        <w:t>two per-UE measurement gaps can be configured to one UE, or two FR1 measurement gaps can be configured to one UE. But it is unclear whether multiple measurement gaps with different gap types are allowed. For example</w:t>
      </w:r>
      <w:r w:rsidR="00850A39">
        <w:rPr>
          <w:rFonts w:eastAsiaTheme="minorEastAsia" w:hint="eastAsia"/>
          <w:lang w:eastAsia="zh-CN"/>
        </w:rPr>
        <w:t>, i</w:t>
      </w:r>
      <w:r w:rsidR="00DD5D8C">
        <w:rPr>
          <w:rFonts w:eastAsiaTheme="minorEastAsia" w:hint="eastAsia"/>
          <w:lang w:eastAsia="zh-CN"/>
        </w:rPr>
        <w:t>t is unclear if it is</w:t>
      </w:r>
      <w:r w:rsidR="00053AA6">
        <w:rPr>
          <w:rFonts w:eastAsiaTheme="minorEastAsia" w:hint="eastAsia"/>
          <w:lang w:eastAsia="zh-CN"/>
        </w:rPr>
        <w:t xml:space="preserve"> allowed to configure </w:t>
      </w:r>
      <w:r w:rsidR="00DD5D8C">
        <w:rPr>
          <w:rFonts w:eastAsiaTheme="minorEastAsia" w:hint="eastAsia"/>
          <w:lang w:eastAsia="zh-CN"/>
        </w:rPr>
        <w:t xml:space="preserve">one per-UE measurement gap and one FR1 measurement gap </w:t>
      </w:r>
      <w:r w:rsidR="00850A39">
        <w:rPr>
          <w:rFonts w:eastAsiaTheme="minorEastAsia" w:hint="eastAsia"/>
          <w:lang w:eastAsia="zh-CN"/>
        </w:rPr>
        <w:t xml:space="preserve">as concurrent MGs </w:t>
      </w:r>
      <w:r w:rsidR="00DD5D8C">
        <w:rPr>
          <w:rFonts w:eastAsiaTheme="minorEastAsia" w:hint="eastAsia"/>
          <w:lang w:eastAsia="zh-CN"/>
        </w:rPr>
        <w:t>to one UE</w:t>
      </w:r>
      <w:r w:rsidR="0079321A">
        <w:rPr>
          <w:rFonts w:eastAsiaTheme="minorEastAsia" w:hint="eastAsia"/>
          <w:lang w:eastAsia="zh-CN"/>
        </w:rPr>
        <w:t>, or it is unclear if it is allowed to configure one per-UE measurement gap and one FR2 measurement gap as concurrent MGs to one UE</w:t>
      </w:r>
      <w:r w:rsidR="00DD5D8C">
        <w:rPr>
          <w:rFonts w:eastAsiaTheme="minorEastAsia" w:hint="eastAsia"/>
          <w:lang w:eastAsia="zh-CN"/>
        </w:rPr>
        <w:t xml:space="preserve">. RAN2 can discuss the issue first and sent </w:t>
      </w:r>
      <w:proofErr w:type="gramStart"/>
      <w:r w:rsidR="00DD5D8C">
        <w:rPr>
          <w:rFonts w:eastAsiaTheme="minorEastAsia" w:hint="eastAsia"/>
          <w:lang w:eastAsia="zh-CN"/>
        </w:rPr>
        <w:t>an LS</w:t>
      </w:r>
      <w:proofErr w:type="gramEnd"/>
      <w:r w:rsidR="00DD5D8C">
        <w:rPr>
          <w:rFonts w:eastAsiaTheme="minorEastAsia" w:hint="eastAsia"/>
          <w:lang w:eastAsia="zh-CN"/>
        </w:rPr>
        <w:t xml:space="preserve"> to RAN4 if needed.</w:t>
      </w:r>
    </w:p>
    <w:p w14:paraId="0E3C76BA" w14:textId="16E62930" w:rsidR="000D3FE3" w:rsidRDefault="000D3FE3" w:rsidP="00F85226">
      <w:pPr>
        <w:pStyle w:val="a1"/>
        <w:rPr>
          <w:rFonts w:eastAsiaTheme="minorEastAsia"/>
          <w:lang w:eastAsia="zh-CN"/>
        </w:rPr>
      </w:pPr>
      <w:r>
        <w:rPr>
          <w:rFonts w:eastAsiaTheme="minorEastAsia" w:hint="eastAsia"/>
          <w:lang w:eastAsia="zh-CN"/>
        </w:rPr>
        <w:t>Moreover, it is unclear on the maximum number of concurrent MGs to be configured to a UE. We need to ask RAN4 if sending a response LS.</w:t>
      </w:r>
    </w:p>
    <w:p w14:paraId="0218ADA4" w14:textId="2DC9EB79" w:rsidR="00DD5D8C" w:rsidRPr="00DD5D8C" w:rsidRDefault="00DD5D8C" w:rsidP="00F85226">
      <w:pPr>
        <w:pStyle w:val="a1"/>
        <w:rPr>
          <w:rFonts w:eastAsiaTheme="minorEastAsia"/>
          <w:b/>
          <w:lang w:eastAsia="zh-CN"/>
        </w:rPr>
      </w:pPr>
      <w:r w:rsidRPr="00DD5D8C">
        <w:rPr>
          <w:rFonts w:eastAsiaTheme="minorEastAsia" w:hint="eastAsia"/>
          <w:b/>
          <w:lang w:eastAsia="zh-CN"/>
        </w:rPr>
        <w:t xml:space="preserve">Proposal 1: For concurrent MG, multiple measurement gaps with the same gap type can be configured to one UE </w:t>
      </w:r>
      <w:r w:rsidRPr="00DD5D8C">
        <w:rPr>
          <w:rFonts w:eastAsiaTheme="minorEastAsia"/>
          <w:b/>
          <w:lang w:eastAsia="zh-CN"/>
        </w:rPr>
        <w:t>concurrently</w:t>
      </w:r>
      <w:r w:rsidRPr="00DD5D8C">
        <w:rPr>
          <w:rFonts w:eastAsiaTheme="minorEastAsia" w:hint="eastAsia"/>
          <w:b/>
          <w:lang w:eastAsia="zh-CN"/>
        </w:rPr>
        <w:t>.</w:t>
      </w:r>
    </w:p>
    <w:p w14:paraId="365B5C85" w14:textId="73257F3E" w:rsidR="00DD5D8C" w:rsidRDefault="00DD5D8C" w:rsidP="00F85226">
      <w:pPr>
        <w:pStyle w:val="a1"/>
        <w:rPr>
          <w:rFonts w:eastAsiaTheme="minorEastAsia"/>
          <w:b/>
          <w:lang w:eastAsia="zh-CN"/>
        </w:rPr>
      </w:pPr>
      <w:r w:rsidRPr="00DD5D8C">
        <w:rPr>
          <w:rFonts w:eastAsiaTheme="minorEastAsia" w:hint="eastAsia"/>
          <w:b/>
          <w:lang w:eastAsia="zh-CN"/>
        </w:rPr>
        <w:t>Proposal 2: RAN2 to discuss if it is allowed to configure multiple concurrent MG</w:t>
      </w:r>
      <w:r w:rsidR="0010617E">
        <w:rPr>
          <w:rFonts w:eastAsiaTheme="minorEastAsia" w:hint="eastAsia"/>
          <w:b/>
          <w:lang w:eastAsia="zh-CN"/>
        </w:rPr>
        <w:t>s</w:t>
      </w:r>
      <w:r w:rsidRPr="00DD5D8C">
        <w:rPr>
          <w:rFonts w:eastAsiaTheme="minorEastAsia" w:hint="eastAsia"/>
          <w:b/>
          <w:lang w:eastAsia="zh-CN"/>
        </w:rPr>
        <w:t xml:space="preserve"> with different gap types. If needed, ask RAN4 to confirm the understanding.</w:t>
      </w:r>
    </w:p>
    <w:p w14:paraId="16C6D7ED" w14:textId="40003128" w:rsidR="000D3FE3" w:rsidRPr="00DD5D8C" w:rsidRDefault="000D3FE3" w:rsidP="00F85226">
      <w:pPr>
        <w:pStyle w:val="a1"/>
        <w:rPr>
          <w:rFonts w:eastAsiaTheme="minorEastAsia"/>
          <w:b/>
          <w:lang w:eastAsia="zh-CN"/>
        </w:rPr>
      </w:pPr>
      <w:r>
        <w:rPr>
          <w:rFonts w:eastAsiaTheme="minorEastAsia" w:hint="eastAsia"/>
          <w:b/>
          <w:lang w:eastAsia="zh-CN"/>
        </w:rPr>
        <w:t>Proposal 3: Ask RAN4 the maximum number of concurrent MGs to be configured to a UE.</w:t>
      </w:r>
    </w:p>
    <w:p w14:paraId="1B991CAA" w14:textId="77777777" w:rsidR="00FA138C" w:rsidRPr="00FA138C" w:rsidRDefault="00FA138C" w:rsidP="00FA138C">
      <w:pPr>
        <w:pStyle w:val="af0"/>
        <w:keepNext/>
        <w:numPr>
          <w:ilvl w:val="0"/>
          <w:numId w:val="12"/>
        </w:numPr>
        <w:overflowPunct/>
        <w:autoSpaceDE/>
        <w:autoSpaceDN/>
        <w:adjustRightInd/>
        <w:spacing w:before="240" w:after="60"/>
        <w:contextualSpacing w:val="0"/>
        <w:textAlignment w:val="auto"/>
        <w:outlineLvl w:val="2"/>
        <w:rPr>
          <w:rFonts w:cs="Arial"/>
          <w:b/>
          <w:bCs/>
          <w:vanish/>
          <w:szCs w:val="26"/>
          <w:lang w:val="en-US"/>
        </w:rPr>
      </w:pPr>
    </w:p>
    <w:p w14:paraId="3CA77768" w14:textId="77777777" w:rsidR="00FA138C" w:rsidRPr="00FA138C" w:rsidRDefault="00FA138C" w:rsidP="00FA138C">
      <w:pPr>
        <w:pStyle w:val="af0"/>
        <w:keepNext/>
        <w:numPr>
          <w:ilvl w:val="0"/>
          <w:numId w:val="12"/>
        </w:numPr>
        <w:overflowPunct/>
        <w:autoSpaceDE/>
        <w:autoSpaceDN/>
        <w:adjustRightInd/>
        <w:spacing w:before="240" w:after="60"/>
        <w:contextualSpacing w:val="0"/>
        <w:textAlignment w:val="auto"/>
        <w:outlineLvl w:val="2"/>
        <w:rPr>
          <w:rFonts w:cs="Arial"/>
          <w:b/>
          <w:bCs/>
          <w:vanish/>
          <w:szCs w:val="26"/>
          <w:lang w:val="en-US"/>
        </w:rPr>
      </w:pPr>
    </w:p>
    <w:p w14:paraId="39167E41" w14:textId="77777777" w:rsidR="00FA138C" w:rsidRPr="00FA138C" w:rsidRDefault="00FA138C" w:rsidP="00FA138C">
      <w:pPr>
        <w:pStyle w:val="af0"/>
        <w:keepNext/>
        <w:numPr>
          <w:ilvl w:val="1"/>
          <w:numId w:val="12"/>
        </w:numPr>
        <w:overflowPunct/>
        <w:autoSpaceDE/>
        <w:autoSpaceDN/>
        <w:adjustRightInd/>
        <w:spacing w:before="240" w:after="60"/>
        <w:contextualSpacing w:val="0"/>
        <w:textAlignment w:val="auto"/>
        <w:outlineLvl w:val="2"/>
        <w:rPr>
          <w:rFonts w:cs="Arial"/>
          <w:b/>
          <w:bCs/>
          <w:vanish/>
          <w:szCs w:val="26"/>
          <w:lang w:val="en-US"/>
        </w:rPr>
      </w:pPr>
    </w:p>
    <w:p w14:paraId="45D78342" w14:textId="7F9CAFF0" w:rsidR="005D6989" w:rsidRDefault="007853D0">
      <w:pPr>
        <w:pStyle w:val="3"/>
        <w:numPr>
          <w:ilvl w:val="2"/>
          <w:numId w:val="12"/>
        </w:numPr>
        <w:rPr>
          <w:rFonts w:eastAsiaTheme="minorEastAsia"/>
          <w:lang w:eastAsia="zh-CN"/>
        </w:rPr>
      </w:pPr>
      <w:r w:rsidRPr="007853D0">
        <w:rPr>
          <w:rFonts w:hint="eastAsia"/>
        </w:rPr>
        <w:t>NR SA</w:t>
      </w:r>
    </w:p>
    <w:p w14:paraId="6078A03B" w14:textId="2B7C18A6" w:rsidR="00487613" w:rsidRPr="00487613" w:rsidRDefault="00487613" w:rsidP="00ED62C1">
      <w:pPr>
        <w:pStyle w:val="af0"/>
        <w:numPr>
          <w:ilvl w:val="0"/>
          <w:numId w:val="15"/>
        </w:numPr>
        <w:rPr>
          <w:rFonts w:eastAsiaTheme="minorEastAsia"/>
          <w:b/>
          <w:lang w:eastAsia="zh-CN"/>
        </w:rPr>
      </w:pPr>
      <w:r w:rsidRPr="00487613">
        <w:rPr>
          <w:rFonts w:eastAsiaTheme="minorEastAsia"/>
          <w:b/>
          <w:lang w:eastAsia="zh-CN"/>
        </w:rPr>
        <w:t>U</w:t>
      </w:r>
      <w:r w:rsidRPr="00487613">
        <w:rPr>
          <w:rFonts w:eastAsiaTheme="minorEastAsia" w:hint="eastAsia"/>
          <w:b/>
          <w:lang w:eastAsia="zh-CN"/>
        </w:rPr>
        <w:t>se cases for the association between concurrent MG and frequency layer</w:t>
      </w:r>
    </w:p>
    <w:tbl>
      <w:tblPr>
        <w:tblStyle w:val="a8"/>
        <w:tblW w:w="0" w:type="auto"/>
        <w:tblLook w:val="04A0" w:firstRow="1" w:lastRow="0" w:firstColumn="1" w:lastColumn="0" w:noHBand="0" w:noVBand="1"/>
      </w:tblPr>
      <w:tblGrid>
        <w:gridCol w:w="8624"/>
      </w:tblGrid>
      <w:tr w:rsidR="003D5F7C" w14:paraId="001D9837" w14:textId="77777777" w:rsidTr="003D5F7C">
        <w:tc>
          <w:tcPr>
            <w:tcW w:w="8624" w:type="dxa"/>
          </w:tcPr>
          <w:p w14:paraId="0A6515C1" w14:textId="77777777" w:rsidR="003D5F7C" w:rsidRPr="005F5A81" w:rsidRDefault="003D5F7C" w:rsidP="00ED62C1">
            <w:pPr>
              <w:pStyle w:val="a1"/>
              <w:numPr>
                <w:ilvl w:val="0"/>
                <w:numId w:val="13"/>
              </w:numPr>
              <w:spacing w:beforeLines="50" w:before="120" w:afterLines="50"/>
              <w:jc w:val="left"/>
              <w:rPr>
                <w:bCs/>
                <w:lang w:eastAsia="zh-CN"/>
              </w:rPr>
            </w:pPr>
            <w:r>
              <w:rPr>
                <w:rFonts w:hint="eastAsia"/>
                <w:bCs/>
                <w:lang w:eastAsia="zh-CN"/>
              </w:rPr>
              <w:t>T</w:t>
            </w:r>
            <w:r w:rsidRPr="005F5A81">
              <w:rPr>
                <w:bCs/>
                <w:lang w:eastAsia="zh-CN"/>
              </w:rPr>
              <w:t>he measurement gap can be associated to one or multiple use cases in the following, while the detail on how to implement the association is left to RAN2</w:t>
            </w:r>
          </w:p>
          <w:p w14:paraId="63004130" w14:textId="77777777" w:rsidR="003D5F7C" w:rsidRPr="005F5A81" w:rsidRDefault="003D5F7C" w:rsidP="00ED62C1">
            <w:pPr>
              <w:pStyle w:val="a1"/>
              <w:numPr>
                <w:ilvl w:val="1"/>
                <w:numId w:val="13"/>
              </w:numPr>
              <w:spacing w:beforeLines="50" w:before="120" w:afterLines="50"/>
              <w:jc w:val="left"/>
              <w:rPr>
                <w:bCs/>
                <w:lang w:eastAsia="zh-CN"/>
              </w:rPr>
            </w:pPr>
            <w:r w:rsidRPr="005F5A81">
              <w:rPr>
                <w:bCs/>
                <w:lang w:eastAsia="zh-CN"/>
              </w:rPr>
              <w:t>One or more MO(s) for same or different RATs</w:t>
            </w:r>
          </w:p>
          <w:p w14:paraId="1BD1BFDF" w14:textId="77777777" w:rsidR="003D5F7C" w:rsidRPr="005F5A81" w:rsidRDefault="003D5F7C" w:rsidP="00ED62C1">
            <w:pPr>
              <w:pStyle w:val="a1"/>
              <w:numPr>
                <w:ilvl w:val="1"/>
                <w:numId w:val="13"/>
              </w:numPr>
              <w:spacing w:beforeLines="50" w:before="120" w:afterLines="50"/>
              <w:jc w:val="left"/>
              <w:rPr>
                <w:bCs/>
                <w:lang w:eastAsia="zh-CN"/>
              </w:rPr>
            </w:pPr>
            <w:r w:rsidRPr="005F5A81">
              <w:rPr>
                <w:bCs/>
                <w:lang w:eastAsia="zh-CN"/>
              </w:rPr>
              <w:t>SSB and/or CSI-RS in each associated NR MO</w:t>
            </w:r>
          </w:p>
          <w:p w14:paraId="58BA98B7" w14:textId="77777777" w:rsidR="003D5F7C" w:rsidRDefault="003D5F7C" w:rsidP="00ED62C1">
            <w:pPr>
              <w:pStyle w:val="a1"/>
              <w:numPr>
                <w:ilvl w:val="1"/>
                <w:numId w:val="13"/>
              </w:numPr>
              <w:spacing w:beforeLines="50" w:before="120" w:afterLines="50"/>
              <w:jc w:val="left"/>
              <w:rPr>
                <w:bCs/>
                <w:lang w:eastAsia="zh-CN"/>
              </w:rPr>
            </w:pPr>
            <w:r w:rsidRPr="005F5A81">
              <w:rPr>
                <w:bCs/>
                <w:lang w:eastAsia="zh-CN"/>
              </w:rPr>
              <w:t>PRS</w:t>
            </w:r>
          </w:p>
          <w:p w14:paraId="098181FF" w14:textId="77777777" w:rsidR="003D5F7C" w:rsidRPr="00592090" w:rsidRDefault="003D5F7C" w:rsidP="00ED62C1">
            <w:pPr>
              <w:pStyle w:val="a1"/>
              <w:numPr>
                <w:ilvl w:val="0"/>
                <w:numId w:val="13"/>
              </w:numPr>
              <w:spacing w:beforeLines="50" w:before="120" w:afterLines="50"/>
              <w:jc w:val="left"/>
              <w:rPr>
                <w:bCs/>
                <w:highlight w:val="yellow"/>
                <w:lang w:eastAsia="zh-CN"/>
              </w:rPr>
            </w:pPr>
            <w:r w:rsidRPr="00592090">
              <w:rPr>
                <w:bCs/>
                <w:highlight w:val="yellow"/>
                <w:lang w:eastAsia="zh-CN"/>
              </w:rPr>
              <w:t xml:space="preserve">It is feasible that one of the concurrent gap is purely used for measuring LTE and other gaps are </w:t>
            </w:r>
            <w:r w:rsidRPr="00592090">
              <w:rPr>
                <w:bCs/>
                <w:highlight w:val="yellow"/>
                <w:lang w:eastAsia="zh-CN"/>
              </w:rPr>
              <w:lastRenderedPageBreak/>
              <w:t>used for other MOs, e.g.,</w:t>
            </w:r>
          </w:p>
          <w:p w14:paraId="4864BB20" w14:textId="77777777" w:rsidR="003D5F7C" w:rsidRPr="00592090" w:rsidRDefault="003D5F7C" w:rsidP="00ED62C1">
            <w:pPr>
              <w:pStyle w:val="a1"/>
              <w:numPr>
                <w:ilvl w:val="1"/>
                <w:numId w:val="13"/>
              </w:numPr>
              <w:spacing w:beforeLines="50" w:before="120" w:afterLines="50"/>
              <w:jc w:val="left"/>
              <w:rPr>
                <w:bCs/>
                <w:highlight w:val="yellow"/>
                <w:lang w:eastAsia="zh-CN"/>
              </w:rPr>
            </w:pPr>
            <w:r w:rsidRPr="00592090">
              <w:rPr>
                <w:bCs/>
                <w:highlight w:val="yellow"/>
                <w:lang w:eastAsia="zh-CN"/>
              </w:rPr>
              <w:t xml:space="preserve">One gap is associated with only LTE measurement </w:t>
            </w:r>
          </w:p>
          <w:p w14:paraId="7779A3D0" w14:textId="77777777" w:rsidR="003D5F7C" w:rsidRPr="003D5F7C" w:rsidRDefault="003D5F7C" w:rsidP="00ED62C1">
            <w:pPr>
              <w:pStyle w:val="a1"/>
              <w:numPr>
                <w:ilvl w:val="1"/>
                <w:numId w:val="13"/>
              </w:numPr>
              <w:spacing w:beforeLines="50" w:before="120" w:afterLines="50"/>
              <w:jc w:val="left"/>
              <w:rPr>
                <w:rFonts w:eastAsiaTheme="minorEastAsia"/>
                <w:noProof/>
                <w:szCs w:val="20"/>
                <w:lang w:eastAsia="zh-CN"/>
              </w:rPr>
            </w:pPr>
            <w:r w:rsidRPr="00592090">
              <w:rPr>
                <w:bCs/>
                <w:highlight w:val="yellow"/>
                <w:lang w:eastAsia="zh-CN"/>
              </w:rPr>
              <w:t>One gap is associated with other measurements including NR.</w:t>
            </w:r>
          </w:p>
          <w:p w14:paraId="108E5581" w14:textId="77777777" w:rsidR="003D5F7C" w:rsidRDefault="003D5F7C" w:rsidP="003D5F7C">
            <w:pPr>
              <w:pStyle w:val="a1"/>
              <w:spacing w:beforeLines="50" w:before="120" w:afterLines="50"/>
              <w:jc w:val="left"/>
              <w:rPr>
                <w:rFonts w:eastAsiaTheme="minorEastAsia"/>
                <w:bCs/>
                <w:lang w:eastAsia="zh-CN"/>
              </w:rPr>
            </w:pPr>
          </w:p>
          <w:p w14:paraId="3F7301C4" w14:textId="77777777" w:rsidR="003D5F7C" w:rsidRDefault="003D5F7C" w:rsidP="003D5F7C">
            <w:pPr>
              <w:pStyle w:val="a1"/>
              <w:spacing w:beforeLines="50" w:before="120" w:afterLines="50"/>
              <w:rPr>
                <w:bCs/>
                <w:lang w:eastAsia="zh-CN"/>
              </w:rPr>
            </w:pPr>
            <w:r>
              <w:rPr>
                <w:rFonts w:hint="eastAsia"/>
                <w:bCs/>
                <w:lang w:eastAsia="zh-CN"/>
              </w:rPr>
              <w:t xml:space="preserve">Note: </w:t>
            </w:r>
          </w:p>
          <w:p w14:paraId="3A17961E" w14:textId="77777777" w:rsidR="003D5F7C" w:rsidRDefault="003D5F7C" w:rsidP="00ED62C1">
            <w:pPr>
              <w:pStyle w:val="a1"/>
              <w:numPr>
                <w:ilvl w:val="0"/>
                <w:numId w:val="13"/>
              </w:numPr>
              <w:spacing w:beforeLines="50" w:before="120" w:afterLines="50"/>
              <w:jc w:val="left"/>
              <w:rPr>
                <w:bCs/>
                <w:lang w:eastAsia="zh-CN"/>
              </w:rPr>
            </w:pPr>
            <w:r w:rsidRPr="005E4830">
              <w:rPr>
                <w:bCs/>
                <w:lang w:eastAsia="zh-CN"/>
              </w:rPr>
              <w:t>I</w:t>
            </w:r>
            <w:r w:rsidRPr="005E4830">
              <w:rPr>
                <w:rFonts w:hint="eastAsia"/>
                <w:bCs/>
                <w:lang w:eastAsia="zh-CN"/>
              </w:rPr>
              <w:t xml:space="preserve">t is RAN4 common understanding that </w:t>
            </w:r>
            <w:r w:rsidRPr="005E4830">
              <w:rPr>
                <w:bCs/>
                <w:lang w:eastAsia="zh-CN"/>
              </w:rPr>
              <w:t xml:space="preserve">frequency layer includes </w:t>
            </w:r>
            <w:r>
              <w:rPr>
                <w:rFonts w:hint="eastAsia"/>
                <w:bCs/>
                <w:lang w:eastAsia="zh-CN"/>
              </w:rPr>
              <w:t>positioning frequency</w:t>
            </w:r>
            <w:r w:rsidRPr="005E4830">
              <w:rPr>
                <w:bCs/>
                <w:lang w:eastAsia="zh-CN"/>
              </w:rPr>
              <w:t xml:space="preserve"> layer</w:t>
            </w:r>
            <w:r>
              <w:rPr>
                <w:rFonts w:hint="eastAsia"/>
                <w:bCs/>
                <w:lang w:eastAsia="zh-CN"/>
              </w:rPr>
              <w:t xml:space="preserve">. </w:t>
            </w:r>
          </w:p>
          <w:p w14:paraId="35E6D58A" w14:textId="77777777" w:rsidR="003D5F7C" w:rsidRPr="00C93877" w:rsidRDefault="003D5F7C" w:rsidP="00ED62C1">
            <w:pPr>
              <w:pStyle w:val="a1"/>
              <w:numPr>
                <w:ilvl w:val="0"/>
                <w:numId w:val="13"/>
              </w:numPr>
              <w:spacing w:beforeLines="50" w:before="120" w:afterLines="50"/>
              <w:jc w:val="left"/>
              <w:rPr>
                <w:bCs/>
                <w:lang w:eastAsia="zh-CN"/>
              </w:rPr>
            </w:pPr>
            <w:r w:rsidRPr="00C93877">
              <w:rPr>
                <w:bCs/>
                <w:lang w:eastAsia="zh-CN"/>
              </w:rPr>
              <w:t>Each frequency layer can be associated with only one MG (leave it for RAN2 on how to implement the association)</w:t>
            </w:r>
          </w:p>
          <w:p w14:paraId="739AE466" w14:textId="77777777" w:rsidR="003D5F7C" w:rsidRPr="00C93877" w:rsidRDefault="003D5F7C" w:rsidP="00ED62C1">
            <w:pPr>
              <w:pStyle w:val="a1"/>
              <w:numPr>
                <w:ilvl w:val="1"/>
                <w:numId w:val="13"/>
              </w:numPr>
              <w:spacing w:beforeLines="50" w:before="120" w:afterLines="50"/>
              <w:jc w:val="left"/>
              <w:rPr>
                <w:bCs/>
                <w:lang w:eastAsia="zh-CN"/>
              </w:rPr>
            </w:pPr>
            <w:r w:rsidRPr="00C93877">
              <w:rPr>
                <w:bCs/>
                <w:lang w:eastAsia="zh-CN"/>
              </w:rPr>
              <w:t>SSB, CSI-RS and PRS are treated as different frequency layers</w:t>
            </w:r>
          </w:p>
          <w:p w14:paraId="24A24429" w14:textId="18391205" w:rsidR="003D5F7C" w:rsidRDefault="003D5F7C" w:rsidP="003D5F7C">
            <w:pPr>
              <w:pStyle w:val="a1"/>
              <w:spacing w:beforeLines="50" w:before="120" w:afterLines="50"/>
              <w:jc w:val="left"/>
              <w:rPr>
                <w:rFonts w:eastAsiaTheme="minorEastAsia"/>
                <w:noProof/>
                <w:szCs w:val="20"/>
                <w:lang w:eastAsia="zh-CN"/>
              </w:rPr>
            </w:pPr>
            <w:r w:rsidRPr="00C93877">
              <w:rPr>
                <w:bCs/>
                <w:lang w:eastAsia="zh-CN"/>
              </w:rPr>
              <w:t>One MG can be associated with multiple frequency layers, while one frequency layers can only be associated to a single MG.</w:t>
            </w:r>
          </w:p>
        </w:tc>
      </w:tr>
    </w:tbl>
    <w:p w14:paraId="0BD2F9FB" w14:textId="720503B7" w:rsidR="007853D0" w:rsidRDefault="00AD4C81" w:rsidP="00FD0FCF">
      <w:pPr>
        <w:spacing w:after="120"/>
        <w:jc w:val="both"/>
        <w:rPr>
          <w:rFonts w:eastAsiaTheme="minorEastAsia"/>
          <w:noProof/>
          <w:szCs w:val="20"/>
          <w:lang w:eastAsia="zh-CN"/>
        </w:rPr>
      </w:pPr>
      <w:r>
        <w:rPr>
          <w:rFonts w:eastAsiaTheme="minorEastAsia" w:hint="eastAsia"/>
          <w:noProof/>
          <w:szCs w:val="20"/>
          <w:lang w:eastAsia="zh-CN"/>
        </w:rPr>
        <w:lastRenderedPageBreak/>
        <w:t>According to the above agreement</w:t>
      </w:r>
      <w:r w:rsidR="00850A39">
        <w:rPr>
          <w:rFonts w:eastAsiaTheme="minorEastAsia" w:hint="eastAsia"/>
          <w:noProof/>
          <w:szCs w:val="20"/>
          <w:lang w:eastAsia="zh-CN"/>
        </w:rPr>
        <w:t>s</w:t>
      </w:r>
      <w:r>
        <w:rPr>
          <w:rFonts w:eastAsiaTheme="minorEastAsia" w:hint="eastAsia"/>
          <w:noProof/>
          <w:szCs w:val="20"/>
          <w:lang w:eastAsia="zh-CN"/>
        </w:rPr>
        <w:t xml:space="preserve"> from RAN4</w:t>
      </w:r>
      <w:r w:rsidR="00972850">
        <w:rPr>
          <w:rFonts w:eastAsiaTheme="minorEastAsia"/>
          <w:noProof/>
          <w:szCs w:val="20"/>
          <w:lang w:eastAsia="zh-CN"/>
        </w:rPr>
        <w:t xml:space="preserve"> [2]</w:t>
      </w:r>
      <w:r>
        <w:rPr>
          <w:rFonts w:eastAsiaTheme="minorEastAsia" w:hint="eastAsia"/>
          <w:noProof/>
          <w:szCs w:val="20"/>
          <w:lang w:eastAsia="zh-CN"/>
        </w:rPr>
        <w:t>, we can observe:</w:t>
      </w:r>
    </w:p>
    <w:p w14:paraId="3F7DEB13" w14:textId="70D19182" w:rsidR="00AD4C81" w:rsidRDefault="00AD4C81" w:rsidP="00ED62C1">
      <w:pPr>
        <w:pStyle w:val="af0"/>
        <w:numPr>
          <w:ilvl w:val="0"/>
          <w:numId w:val="14"/>
        </w:numPr>
        <w:spacing w:after="120"/>
        <w:jc w:val="both"/>
        <w:rPr>
          <w:rFonts w:eastAsiaTheme="minorEastAsia"/>
          <w:noProof/>
          <w:lang w:eastAsia="zh-CN"/>
        </w:rPr>
      </w:pPr>
      <w:r>
        <w:rPr>
          <w:rFonts w:eastAsiaTheme="minorEastAsia" w:hint="eastAsia"/>
          <w:noProof/>
          <w:lang w:eastAsia="zh-CN"/>
        </w:rPr>
        <w:t xml:space="preserve">One concurrent MG can be </w:t>
      </w:r>
      <w:r w:rsidR="009C06C5">
        <w:rPr>
          <w:rFonts w:eastAsiaTheme="minorEastAsia" w:hint="eastAsia"/>
          <w:noProof/>
          <w:lang w:eastAsia="zh-CN"/>
        </w:rPr>
        <w:t>associated with one or more MO(s) for same or different RATs.</w:t>
      </w:r>
    </w:p>
    <w:p w14:paraId="051E272D" w14:textId="2CEC2FDE" w:rsidR="009C06C5" w:rsidRDefault="009C06C5" w:rsidP="00ED62C1">
      <w:pPr>
        <w:pStyle w:val="af0"/>
        <w:numPr>
          <w:ilvl w:val="0"/>
          <w:numId w:val="14"/>
        </w:numPr>
        <w:spacing w:after="120"/>
        <w:jc w:val="both"/>
        <w:rPr>
          <w:rFonts w:eastAsiaTheme="minorEastAsia"/>
          <w:noProof/>
          <w:lang w:eastAsia="zh-CN"/>
        </w:rPr>
      </w:pPr>
      <w:r>
        <w:rPr>
          <w:rFonts w:eastAsiaTheme="minorEastAsia" w:hint="eastAsia"/>
          <w:noProof/>
          <w:lang w:eastAsia="zh-CN"/>
        </w:rPr>
        <w:t>One concurrent MG can be associated with one or more MO(s) with further RS type indicator, if the corresponding MO includes both SSB and CSI-RS measurements.</w:t>
      </w:r>
    </w:p>
    <w:p w14:paraId="7BF51AB5" w14:textId="2E247980" w:rsidR="009C06C5" w:rsidRDefault="009C06C5" w:rsidP="00ED62C1">
      <w:pPr>
        <w:pStyle w:val="af0"/>
        <w:numPr>
          <w:ilvl w:val="0"/>
          <w:numId w:val="14"/>
        </w:numPr>
        <w:spacing w:after="120"/>
        <w:jc w:val="both"/>
        <w:rPr>
          <w:rFonts w:eastAsiaTheme="minorEastAsia"/>
          <w:noProof/>
          <w:lang w:eastAsia="zh-CN"/>
        </w:rPr>
      </w:pPr>
      <w:r>
        <w:rPr>
          <w:rFonts w:eastAsiaTheme="minorEastAsia" w:hint="eastAsia"/>
          <w:noProof/>
          <w:lang w:eastAsia="zh-CN"/>
        </w:rPr>
        <w:t>One concurrent MG can be associated with PRS frequency layer(s).</w:t>
      </w:r>
    </w:p>
    <w:p w14:paraId="4855E630" w14:textId="5CDDE0BB" w:rsidR="009C06C5" w:rsidRDefault="009C06C5" w:rsidP="00ED62C1">
      <w:pPr>
        <w:pStyle w:val="af0"/>
        <w:numPr>
          <w:ilvl w:val="0"/>
          <w:numId w:val="14"/>
        </w:numPr>
        <w:spacing w:after="120"/>
        <w:jc w:val="both"/>
        <w:rPr>
          <w:rFonts w:eastAsiaTheme="minorEastAsia"/>
          <w:noProof/>
          <w:lang w:eastAsia="zh-CN"/>
        </w:rPr>
      </w:pPr>
      <w:r>
        <w:rPr>
          <w:rFonts w:eastAsiaTheme="minorEastAsia" w:hint="eastAsia"/>
          <w:noProof/>
          <w:lang w:eastAsia="zh-CN"/>
        </w:rPr>
        <w:t xml:space="preserve">It is allowed to configure one concurrent MG associated with different RS types. For example: One concurrent </w:t>
      </w:r>
      <w:r w:rsidR="00565A81">
        <w:rPr>
          <w:rFonts w:eastAsiaTheme="minorEastAsia" w:hint="eastAsia"/>
          <w:noProof/>
          <w:lang w:eastAsia="zh-CN"/>
        </w:rPr>
        <w:t>MG can be associated with one or more MO(s) with SSB, one or more MO(s) with CSI-RS, and PRS frequency layer(s).</w:t>
      </w:r>
    </w:p>
    <w:p w14:paraId="49D71F70" w14:textId="34BD20B1" w:rsidR="00565A81" w:rsidRDefault="00565A81" w:rsidP="00565A81">
      <w:pPr>
        <w:spacing w:after="120"/>
        <w:jc w:val="both"/>
        <w:rPr>
          <w:rFonts w:eastAsiaTheme="minorEastAsia"/>
          <w:b/>
          <w:noProof/>
          <w:lang w:eastAsia="zh-CN"/>
        </w:rPr>
      </w:pPr>
      <w:r w:rsidRPr="00565A81">
        <w:rPr>
          <w:rFonts w:eastAsiaTheme="minorEastAsia" w:hint="eastAsia"/>
          <w:b/>
          <w:noProof/>
          <w:lang w:eastAsia="zh-CN"/>
        </w:rPr>
        <w:t xml:space="preserve">Proposal </w:t>
      </w:r>
      <w:r w:rsidR="007650CC">
        <w:rPr>
          <w:rFonts w:eastAsiaTheme="minorEastAsia" w:hint="eastAsia"/>
          <w:b/>
          <w:noProof/>
          <w:lang w:eastAsia="zh-CN"/>
        </w:rPr>
        <w:t>4</w:t>
      </w:r>
      <w:r w:rsidRPr="00565A81">
        <w:rPr>
          <w:rFonts w:eastAsiaTheme="minorEastAsia" w:hint="eastAsia"/>
          <w:b/>
          <w:noProof/>
          <w:lang w:eastAsia="zh-CN"/>
        </w:rPr>
        <w:t>:</w:t>
      </w:r>
      <w:r>
        <w:rPr>
          <w:rFonts w:eastAsiaTheme="minorEastAsia" w:hint="eastAsia"/>
          <w:b/>
          <w:noProof/>
          <w:lang w:eastAsia="zh-CN"/>
        </w:rPr>
        <w:t xml:space="preserve"> RAN2 support to configure:</w:t>
      </w:r>
    </w:p>
    <w:p w14:paraId="1CFA7324" w14:textId="63D7987B" w:rsidR="00565A81" w:rsidRPr="00487613" w:rsidRDefault="00565A81" w:rsidP="00ED62C1">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 xml:space="preserve">One concurrent MG can be associated with one or more MO(s) for same or different RATs, optional with further RS type indicator. </w:t>
      </w:r>
    </w:p>
    <w:p w14:paraId="0A977DFF" w14:textId="6BC5BB3E" w:rsidR="00565A81" w:rsidRPr="00487613" w:rsidRDefault="00565A81" w:rsidP="00ED62C1">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One concurrent MG can be associated with PRS frequency layer(s).</w:t>
      </w:r>
    </w:p>
    <w:p w14:paraId="1BAD1C82" w14:textId="69FAE70B" w:rsidR="00565A81" w:rsidRPr="00487613" w:rsidRDefault="00565A81" w:rsidP="00ED62C1">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It is allowed to configure one concurrent MG associated with different RS types.</w:t>
      </w:r>
    </w:p>
    <w:p w14:paraId="626A9316" w14:textId="4E34938B" w:rsidR="000D3FE3" w:rsidRDefault="007650CC" w:rsidP="00FD0FCF">
      <w:pPr>
        <w:spacing w:after="120"/>
        <w:jc w:val="both"/>
        <w:rPr>
          <w:rFonts w:eastAsiaTheme="minorEastAsia"/>
          <w:noProof/>
          <w:szCs w:val="20"/>
          <w:lang w:eastAsia="zh-CN"/>
        </w:rPr>
      </w:pPr>
      <w:r>
        <w:rPr>
          <w:rFonts w:eastAsiaTheme="minorEastAsia" w:hint="eastAsia"/>
          <w:noProof/>
          <w:szCs w:val="20"/>
          <w:lang w:eastAsia="zh-CN"/>
        </w:rPr>
        <w:t>According to the above highlighted part from RAN4 LS, RAN4 think i</w:t>
      </w:r>
      <w:r w:rsidRPr="007650CC">
        <w:rPr>
          <w:rFonts w:eastAsiaTheme="minorEastAsia"/>
          <w:noProof/>
          <w:szCs w:val="20"/>
          <w:lang w:eastAsia="zh-CN"/>
        </w:rPr>
        <w:t>t is feasible that one of the concurrent gap is purely used for measuring LTE and other gaps are used for other MOs</w:t>
      </w:r>
      <w:r>
        <w:rPr>
          <w:rFonts w:eastAsiaTheme="minorEastAsia" w:hint="eastAsia"/>
          <w:noProof/>
          <w:szCs w:val="20"/>
          <w:lang w:eastAsia="zh-CN"/>
        </w:rPr>
        <w:t>. There are two possible configuration options to achieve the use case.</w:t>
      </w:r>
    </w:p>
    <w:p w14:paraId="71509E03" w14:textId="77777777" w:rsidR="000C6300" w:rsidRDefault="007650CC" w:rsidP="00FD0FCF">
      <w:pPr>
        <w:spacing w:after="120"/>
        <w:jc w:val="both"/>
        <w:rPr>
          <w:rFonts w:eastAsiaTheme="minorEastAsia"/>
          <w:noProof/>
          <w:szCs w:val="20"/>
          <w:lang w:eastAsia="zh-CN"/>
        </w:rPr>
      </w:pPr>
      <w:r>
        <w:rPr>
          <w:rFonts w:eastAsiaTheme="minorEastAsia" w:hint="eastAsia"/>
          <w:noProof/>
          <w:szCs w:val="20"/>
          <w:lang w:eastAsia="zh-CN"/>
        </w:rPr>
        <w:t>Option 1: The network realizes the use case via implementation. For example, concurrent MG</w:t>
      </w:r>
      <w:r w:rsidR="000C6300">
        <w:rPr>
          <w:rFonts w:eastAsiaTheme="minorEastAsia" w:hint="eastAsia"/>
          <w:noProof/>
          <w:szCs w:val="20"/>
          <w:lang w:eastAsia="zh-CN"/>
        </w:rPr>
        <w:t>s</w:t>
      </w:r>
      <w:r>
        <w:rPr>
          <w:rFonts w:eastAsiaTheme="minorEastAsia" w:hint="eastAsia"/>
          <w:noProof/>
          <w:szCs w:val="20"/>
          <w:lang w:eastAsia="zh-CN"/>
        </w:rPr>
        <w:t xml:space="preserve"> </w:t>
      </w:r>
      <w:r w:rsidR="000C6300">
        <w:rPr>
          <w:rFonts w:eastAsiaTheme="minorEastAsia" w:hint="eastAsia"/>
          <w:noProof/>
          <w:szCs w:val="20"/>
          <w:lang w:eastAsia="zh-CN"/>
        </w:rPr>
        <w:t>are</w:t>
      </w:r>
      <w:r>
        <w:rPr>
          <w:rFonts w:eastAsiaTheme="minorEastAsia" w:hint="eastAsia"/>
          <w:noProof/>
          <w:szCs w:val="20"/>
          <w:lang w:eastAsia="zh-CN"/>
        </w:rPr>
        <w:t xml:space="preserve"> configured to be associated with</w:t>
      </w:r>
      <w:r w:rsidR="000C6300">
        <w:rPr>
          <w:rFonts w:eastAsiaTheme="minorEastAsia" w:hint="eastAsia"/>
          <w:noProof/>
          <w:szCs w:val="20"/>
          <w:lang w:eastAsia="zh-CN"/>
        </w:rPr>
        <w:t xml:space="preserve"> multiple MOs explicitly. And it is network implementation to ensure all these MOs associated with one concurrent MG belong to LTE while other MOs associated with other gaps are not for LTE.</w:t>
      </w:r>
    </w:p>
    <w:p w14:paraId="65B43A7C" w14:textId="453C12C2" w:rsidR="007650CC" w:rsidRDefault="000C6300" w:rsidP="00FD0FCF">
      <w:pPr>
        <w:spacing w:after="120"/>
        <w:jc w:val="both"/>
        <w:rPr>
          <w:rFonts w:eastAsiaTheme="minorEastAsia"/>
          <w:noProof/>
          <w:lang w:eastAsia="zh-CN"/>
        </w:rPr>
      </w:pPr>
      <w:r>
        <w:rPr>
          <w:rFonts w:eastAsiaTheme="minorEastAsia" w:hint="eastAsia"/>
          <w:noProof/>
          <w:szCs w:val="20"/>
          <w:lang w:eastAsia="zh-CN"/>
        </w:rPr>
        <w:t xml:space="preserve">Option 2:  </w:t>
      </w:r>
      <w:r>
        <w:rPr>
          <w:rFonts w:eastAsiaTheme="minorEastAsia" w:hint="eastAsia"/>
          <w:noProof/>
          <w:lang w:eastAsia="zh-CN"/>
        </w:rPr>
        <w:t xml:space="preserve">An indicator for only LTE measurement is introduced. No need to further configure explicitly which MO(s) for LTE measurement are associated with one concurrent MG. This can reduce signaling overhead for the association </w:t>
      </w:r>
      <w:r w:rsidRPr="0010617E">
        <w:rPr>
          <w:rFonts w:eastAsiaTheme="minorEastAsia"/>
          <w:noProof/>
          <w:lang w:eastAsia="zh-CN"/>
        </w:rPr>
        <w:t>between concurrent MG and frequency layer</w:t>
      </w:r>
      <w:r>
        <w:rPr>
          <w:rFonts w:eastAsiaTheme="minorEastAsia" w:hint="eastAsia"/>
          <w:noProof/>
          <w:lang w:eastAsia="zh-CN"/>
        </w:rPr>
        <w:t>.</w:t>
      </w:r>
    </w:p>
    <w:p w14:paraId="78AF2062" w14:textId="35DE68A6" w:rsidR="000C6300" w:rsidRDefault="000C6300" w:rsidP="00FD0FCF">
      <w:pPr>
        <w:spacing w:after="120"/>
        <w:jc w:val="both"/>
        <w:rPr>
          <w:rFonts w:eastAsiaTheme="minorEastAsia"/>
          <w:noProof/>
          <w:lang w:eastAsia="zh-CN"/>
        </w:rPr>
      </w:pPr>
      <w:r>
        <w:rPr>
          <w:rFonts w:eastAsiaTheme="minorEastAsia" w:hint="eastAsia"/>
          <w:noProof/>
          <w:lang w:eastAsia="zh-CN"/>
        </w:rPr>
        <w:t>In order to reduce signaling overhead, option 2 is preferred.</w:t>
      </w:r>
    </w:p>
    <w:p w14:paraId="1A24C0EC" w14:textId="2C58F293" w:rsidR="00487613" w:rsidRPr="00487613" w:rsidRDefault="000C6300" w:rsidP="00592090">
      <w:pPr>
        <w:spacing w:after="120"/>
        <w:jc w:val="both"/>
        <w:rPr>
          <w:rFonts w:eastAsiaTheme="minorEastAsia"/>
          <w:b/>
          <w:noProof/>
          <w:lang w:eastAsia="zh-CN"/>
        </w:rPr>
      </w:pPr>
      <w:r w:rsidRPr="000C6300">
        <w:rPr>
          <w:rFonts w:eastAsiaTheme="minorEastAsia" w:hint="eastAsia"/>
          <w:b/>
          <w:noProof/>
          <w:lang w:eastAsia="zh-CN"/>
        </w:rPr>
        <w:t>Proposal 5: RAN2 support to introduce an indicator to indicate that the concurrent MG is associated with only LTE measurement.</w:t>
      </w:r>
    </w:p>
    <w:p w14:paraId="597E7BD8" w14:textId="500AA91F" w:rsidR="00565A81" w:rsidRPr="00487613" w:rsidRDefault="00487613" w:rsidP="00ED62C1">
      <w:pPr>
        <w:pStyle w:val="a1"/>
        <w:numPr>
          <w:ilvl w:val="0"/>
          <w:numId w:val="15"/>
        </w:numPr>
        <w:rPr>
          <w:rFonts w:eastAsiaTheme="minorEastAsia"/>
          <w:b/>
          <w:lang w:eastAsia="zh-CN"/>
        </w:rPr>
      </w:pPr>
      <w:proofErr w:type="spellStart"/>
      <w:r w:rsidRPr="00487613">
        <w:rPr>
          <w:rFonts w:eastAsiaTheme="minorEastAsia" w:hint="eastAsia"/>
          <w:b/>
          <w:lang w:eastAsia="zh-CN"/>
        </w:rPr>
        <w:t>Signalling</w:t>
      </w:r>
      <w:proofErr w:type="spellEnd"/>
      <w:r w:rsidRPr="00487613">
        <w:rPr>
          <w:rFonts w:eastAsiaTheme="minorEastAsia" w:hint="eastAsia"/>
          <w:b/>
          <w:lang w:eastAsia="zh-CN"/>
        </w:rPr>
        <w:t xml:space="preserve"> for concurrent MG</w:t>
      </w:r>
    </w:p>
    <w:p w14:paraId="3DE96295" w14:textId="541DD2A2" w:rsidR="00946921" w:rsidRPr="00946921" w:rsidRDefault="00946921" w:rsidP="00972850">
      <w:pPr>
        <w:pStyle w:val="a1"/>
        <w:rPr>
          <w:rFonts w:eastAsiaTheme="minorEastAsia"/>
          <w:bCs/>
          <w:lang w:eastAsia="zh-CN"/>
        </w:rPr>
      </w:pPr>
      <w:r>
        <w:rPr>
          <w:rFonts w:eastAsiaTheme="minorEastAsia" w:hint="eastAsia"/>
          <w:bCs/>
          <w:lang w:eastAsia="zh-CN"/>
        </w:rPr>
        <w:t>First, we would like to discuss how to configure concurrent MG configurations.</w:t>
      </w:r>
    </w:p>
    <w:p w14:paraId="35F5B81D" w14:textId="0A269807" w:rsidR="00972850" w:rsidRPr="00972850" w:rsidRDefault="00972850" w:rsidP="000D3FE3">
      <w:pPr>
        <w:pStyle w:val="a1"/>
        <w:numPr>
          <w:ilvl w:val="0"/>
          <w:numId w:val="22"/>
        </w:numPr>
        <w:rPr>
          <w:rFonts w:eastAsiaTheme="minorEastAsia"/>
          <w:b/>
          <w:bCs/>
          <w:u w:val="single"/>
          <w:lang w:eastAsia="zh-CN"/>
        </w:rPr>
      </w:pPr>
      <w:r w:rsidRPr="00972850">
        <w:rPr>
          <w:rFonts w:eastAsiaTheme="minorEastAsia" w:hint="eastAsia"/>
          <w:b/>
          <w:bCs/>
          <w:u w:val="single"/>
          <w:lang w:eastAsia="zh-CN"/>
        </w:rPr>
        <w:t>H</w:t>
      </w:r>
      <w:r w:rsidRPr="00972850">
        <w:rPr>
          <w:rFonts w:eastAsiaTheme="minorEastAsia"/>
          <w:b/>
          <w:bCs/>
          <w:u w:val="single"/>
          <w:lang w:eastAsia="zh-CN"/>
        </w:rPr>
        <w:t xml:space="preserve">ow to </w:t>
      </w:r>
      <w:r w:rsidR="005678D8">
        <w:rPr>
          <w:rFonts w:eastAsiaTheme="minorEastAsia" w:hint="eastAsia"/>
          <w:b/>
          <w:bCs/>
          <w:u w:val="single"/>
          <w:lang w:eastAsia="zh-CN"/>
        </w:rPr>
        <w:t>configure</w:t>
      </w:r>
      <w:r w:rsidRPr="00972850">
        <w:rPr>
          <w:rFonts w:eastAsiaTheme="minorEastAsia"/>
          <w:b/>
          <w:bCs/>
          <w:u w:val="single"/>
          <w:lang w:eastAsia="zh-CN"/>
        </w:rPr>
        <w:t xml:space="preserve"> concurrent MG</w:t>
      </w:r>
      <w:r w:rsidR="005678D8">
        <w:rPr>
          <w:rFonts w:eastAsiaTheme="minorEastAsia" w:hint="eastAsia"/>
          <w:b/>
          <w:bCs/>
          <w:u w:val="single"/>
          <w:lang w:eastAsia="zh-CN"/>
        </w:rPr>
        <w:t xml:space="preserve"> configurations</w:t>
      </w:r>
    </w:p>
    <w:p w14:paraId="2EA4F47F" w14:textId="644129A2" w:rsidR="00972850" w:rsidRDefault="00D94D4A" w:rsidP="00972850">
      <w:pPr>
        <w:pStyle w:val="a1"/>
        <w:rPr>
          <w:rFonts w:eastAsiaTheme="minorEastAsia"/>
          <w:lang w:eastAsia="zh-CN"/>
        </w:rPr>
      </w:pPr>
      <w:r>
        <w:rPr>
          <w:rFonts w:eastAsiaTheme="minorEastAsia" w:hint="eastAsia"/>
          <w:lang w:eastAsia="zh-CN"/>
        </w:rPr>
        <w:t>R</w:t>
      </w:r>
      <w:r>
        <w:rPr>
          <w:rFonts w:eastAsiaTheme="minorEastAsia"/>
          <w:lang w:eastAsia="zh-CN"/>
        </w:rPr>
        <w:t>AN4 agreed:</w:t>
      </w:r>
    </w:p>
    <w:tbl>
      <w:tblPr>
        <w:tblStyle w:val="a8"/>
        <w:tblW w:w="0" w:type="auto"/>
        <w:tblLook w:val="04A0" w:firstRow="1" w:lastRow="0" w:firstColumn="1" w:lastColumn="0" w:noHBand="0" w:noVBand="1"/>
      </w:tblPr>
      <w:tblGrid>
        <w:gridCol w:w="8398"/>
      </w:tblGrid>
      <w:tr w:rsidR="00D94D4A" w14:paraId="08FDF7A6" w14:textId="77777777" w:rsidTr="00D94D4A">
        <w:tc>
          <w:tcPr>
            <w:tcW w:w="8398" w:type="dxa"/>
          </w:tcPr>
          <w:p w14:paraId="12125DC5" w14:textId="77777777" w:rsidR="00D94D4A" w:rsidRPr="00C273B4" w:rsidRDefault="00D94D4A" w:rsidP="00DA76A8">
            <w:pPr>
              <w:pStyle w:val="a1"/>
              <w:numPr>
                <w:ilvl w:val="0"/>
                <w:numId w:val="13"/>
              </w:numPr>
              <w:spacing w:beforeLines="50" w:before="120" w:afterLines="50"/>
              <w:jc w:val="left"/>
              <w:rPr>
                <w:bCs/>
                <w:lang w:eastAsia="zh-CN"/>
              </w:rPr>
            </w:pPr>
            <w:r w:rsidRPr="00C273B4">
              <w:rPr>
                <w:bCs/>
                <w:lang w:eastAsia="zh-CN"/>
              </w:rPr>
              <w:t>Concurrent gaps are multiple measurement gaps configured by RRC message(s)</w:t>
            </w:r>
          </w:p>
          <w:p w14:paraId="65A40676" w14:textId="77777777" w:rsidR="00D94D4A" w:rsidRPr="00C273B4" w:rsidRDefault="00D94D4A" w:rsidP="00DA76A8">
            <w:pPr>
              <w:pStyle w:val="a1"/>
              <w:numPr>
                <w:ilvl w:val="1"/>
                <w:numId w:val="13"/>
              </w:numPr>
              <w:spacing w:beforeLines="50" w:before="120" w:afterLines="50"/>
              <w:jc w:val="left"/>
              <w:rPr>
                <w:bCs/>
                <w:lang w:eastAsia="zh-CN"/>
              </w:rPr>
            </w:pPr>
            <w:r w:rsidRPr="00C273B4">
              <w:rPr>
                <w:bCs/>
                <w:lang w:eastAsia="zh-CN"/>
              </w:rPr>
              <w:t>Either by same or separate RRC messages</w:t>
            </w:r>
          </w:p>
          <w:p w14:paraId="6098CA09" w14:textId="77777777" w:rsidR="00D94D4A" w:rsidRPr="00C273B4" w:rsidRDefault="00D94D4A" w:rsidP="00DA76A8">
            <w:pPr>
              <w:pStyle w:val="a1"/>
              <w:numPr>
                <w:ilvl w:val="1"/>
                <w:numId w:val="13"/>
              </w:numPr>
              <w:spacing w:beforeLines="50" w:before="120" w:afterLines="50"/>
              <w:jc w:val="left"/>
              <w:rPr>
                <w:bCs/>
                <w:lang w:eastAsia="zh-CN"/>
              </w:rPr>
            </w:pPr>
            <w:r w:rsidRPr="00C273B4">
              <w:rPr>
                <w:bCs/>
                <w:lang w:eastAsia="zh-CN"/>
              </w:rPr>
              <w:t>Whether and how to introduce new IE(s) or duplicate the existing IE is left to RAN2.</w:t>
            </w:r>
          </w:p>
          <w:p w14:paraId="4C2A2C9A" w14:textId="79EC8E84" w:rsidR="00D94D4A" w:rsidRPr="00D94D4A" w:rsidRDefault="00D94D4A" w:rsidP="00DA76A8">
            <w:pPr>
              <w:pStyle w:val="a1"/>
              <w:numPr>
                <w:ilvl w:val="1"/>
                <w:numId w:val="13"/>
              </w:numPr>
              <w:spacing w:beforeLines="50" w:before="120" w:afterLines="50"/>
              <w:jc w:val="left"/>
              <w:rPr>
                <w:bCs/>
                <w:lang w:eastAsia="zh-CN"/>
              </w:rPr>
            </w:pPr>
            <w:r w:rsidRPr="00C273B4">
              <w:rPr>
                <w:bCs/>
                <w:lang w:eastAsia="zh-CN"/>
              </w:rPr>
              <w:t xml:space="preserve">Note: if existing IE is to be used, the configuration mechanism shall allow NW to use the same IE to either configure additional concurrent MGP or update the configured </w:t>
            </w:r>
            <w:r w:rsidRPr="00C273B4">
              <w:rPr>
                <w:bCs/>
                <w:lang w:eastAsia="zh-CN"/>
              </w:rPr>
              <w:lastRenderedPageBreak/>
              <w:t>MGP.</w:t>
            </w:r>
          </w:p>
        </w:tc>
      </w:tr>
    </w:tbl>
    <w:p w14:paraId="059D18B2" w14:textId="77777777" w:rsidR="00196BBB" w:rsidRDefault="00D94D4A" w:rsidP="00972850">
      <w:pPr>
        <w:pStyle w:val="a1"/>
        <w:rPr>
          <w:rFonts w:eastAsiaTheme="minorEastAsia"/>
          <w:lang w:eastAsia="zh-CN"/>
        </w:rPr>
      </w:pPr>
      <w:r>
        <w:rPr>
          <w:rFonts w:eastAsiaTheme="minorEastAsia"/>
          <w:lang w:eastAsia="zh-CN"/>
        </w:rPr>
        <w:lastRenderedPageBreak/>
        <w:t xml:space="preserve">Measurement gap configurations for per UE MG, per FR1 MG and per FR2 MG are optional configured in IE </w:t>
      </w:r>
      <w:proofErr w:type="spellStart"/>
      <w:r w:rsidRPr="000D3FE3">
        <w:rPr>
          <w:rFonts w:eastAsiaTheme="minorEastAsia"/>
          <w:i/>
          <w:iCs/>
          <w:lang w:eastAsia="zh-CN"/>
        </w:rPr>
        <w:t>MeasGapConfig</w:t>
      </w:r>
      <w:proofErr w:type="spellEnd"/>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straightforward to extend IE </w:t>
      </w:r>
      <w:proofErr w:type="spellStart"/>
      <w:r w:rsidRPr="00794B84">
        <w:rPr>
          <w:rFonts w:eastAsiaTheme="minorEastAsia"/>
          <w:i/>
          <w:iCs/>
          <w:lang w:eastAsia="zh-CN"/>
        </w:rPr>
        <w:t>MeasGapConfig</w:t>
      </w:r>
      <w:proofErr w:type="spellEnd"/>
      <w:r>
        <w:rPr>
          <w:rFonts w:eastAsiaTheme="minorEastAsia"/>
          <w:lang w:eastAsia="zh-CN"/>
        </w:rPr>
        <w:t xml:space="preserve"> for concurrent MG.</w:t>
      </w:r>
    </w:p>
    <w:p w14:paraId="1D539BDF" w14:textId="18A146F1" w:rsidR="00196BBB" w:rsidRPr="000E3F4F" w:rsidRDefault="00196BBB" w:rsidP="00972850">
      <w:pPr>
        <w:pStyle w:val="a1"/>
        <w:rPr>
          <w:rFonts w:eastAsiaTheme="minorEastAsia"/>
          <w:lang w:eastAsia="zh-CN"/>
        </w:rPr>
      </w:pPr>
      <w:r>
        <w:rPr>
          <w:rFonts w:eastAsiaTheme="minorEastAsia" w:hint="eastAsia"/>
          <w:lang w:eastAsia="zh-CN"/>
        </w:rPr>
        <w:t>When concurrent MG mechanism is applied, it means that multiple MG</w:t>
      </w:r>
      <w:r w:rsidR="000E3F4F">
        <w:rPr>
          <w:rFonts w:eastAsiaTheme="minorEastAsia" w:hint="eastAsia"/>
          <w:lang w:eastAsia="zh-CN"/>
        </w:rPr>
        <w:t>s</w:t>
      </w:r>
      <w:r>
        <w:rPr>
          <w:rFonts w:eastAsiaTheme="minorEastAsia" w:hint="eastAsia"/>
          <w:lang w:eastAsia="zh-CN"/>
        </w:rPr>
        <w:t xml:space="preserve"> at least with the same gap type are </w:t>
      </w:r>
      <w:r w:rsidR="000E3F4F">
        <w:rPr>
          <w:rFonts w:eastAsiaTheme="minorEastAsia" w:hint="eastAsia"/>
          <w:lang w:eastAsia="zh-CN"/>
        </w:rPr>
        <w:t xml:space="preserve">applied concurrently. In order to allow the network to configure additional concurrent MGP or update the configured MGP with delta </w:t>
      </w:r>
      <w:r w:rsidR="000E3F4F">
        <w:rPr>
          <w:rFonts w:eastAsiaTheme="minorEastAsia"/>
          <w:lang w:eastAsia="zh-CN"/>
        </w:rPr>
        <w:t>signaling</w:t>
      </w:r>
      <w:r w:rsidR="000E3F4F">
        <w:rPr>
          <w:rFonts w:eastAsiaTheme="minorEastAsia" w:hint="eastAsia"/>
          <w:lang w:eastAsia="zh-CN"/>
        </w:rPr>
        <w:t xml:space="preserve">, </w:t>
      </w:r>
      <w:proofErr w:type="spellStart"/>
      <w:r w:rsidR="000E3F4F" w:rsidRPr="006F115B">
        <w:t>ToAddModList</w:t>
      </w:r>
      <w:proofErr w:type="spellEnd"/>
      <w:r w:rsidR="000E3F4F" w:rsidRPr="006F115B">
        <w:t xml:space="preserve"> and </w:t>
      </w:r>
      <w:proofErr w:type="spellStart"/>
      <w:r w:rsidR="000E3F4F" w:rsidRPr="006F115B">
        <w:t>ToReleaseList</w:t>
      </w:r>
      <w:proofErr w:type="spellEnd"/>
      <w:r w:rsidR="000E3F4F">
        <w:rPr>
          <w:rFonts w:eastAsiaTheme="minorEastAsia" w:hint="eastAsia"/>
          <w:lang w:eastAsia="zh-CN"/>
        </w:rPr>
        <w:t xml:space="preserve"> are used for concurrent MG configurations.</w:t>
      </w:r>
    </w:p>
    <w:p w14:paraId="32E71281" w14:textId="76C92314" w:rsidR="00D94D4A" w:rsidRDefault="00C76DF3" w:rsidP="00972850">
      <w:pPr>
        <w:pStyle w:val="a1"/>
        <w:rPr>
          <w:rFonts w:eastAsiaTheme="minorEastAsia"/>
          <w:lang w:eastAsia="zh-CN"/>
        </w:rPr>
      </w:pPr>
      <w:r>
        <w:rPr>
          <w:rFonts w:eastAsiaTheme="minorEastAsia" w:hint="eastAsia"/>
          <w:lang w:eastAsia="zh-CN"/>
        </w:rPr>
        <w:t>An example is shown below:</w:t>
      </w:r>
    </w:p>
    <w:tbl>
      <w:tblPr>
        <w:tblStyle w:val="a8"/>
        <w:tblW w:w="0" w:type="auto"/>
        <w:tblLook w:val="04A0" w:firstRow="1" w:lastRow="0" w:firstColumn="1" w:lastColumn="0" w:noHBand="0" w:noVBand="1"/>
      </w:tblPr>
      <w:tblGrid>
        <w:gridCol w:w="8624"/>
      </w:tblGrid>
      <w:tr w:rsidR="00C76DF3" w14:paraId="18227980" w14:textId="77777777" w:rsidTr="00C76DF3">
        <w:tc>
          <w:tcPr>
            <w:tcW w:w="8624" w:type="dxa"/>
          </w:tcPr>
          <w:p w14:paraId="7D9BE848" w14:textId="67563BE8" w:rsidR="00C76DF3" w:rsidRPr="006F115B" w:rsidRDefault="00C76DF3" w:rsidP="00C76DF3">
            <w:pPr>
              <w:pStyle w:val="PL"/>
              <w:rPr>
                <w:color w:val="808080"/>
              </w:rPr>
            </w:pPr>
            <w:r w:rsidRPr="006F115B">
              <w:rPr>
                <w:color w:val="808080"/>
              </w:rPr>
              <w:t>-- ASN1START</w:t>
            </w:r>
          </w:p>
          <w:p w14:paraId="612B089E" w14:textId="77777777" w:rsidR="00C76DF3" w:rsidRPr="006F115B" w:rsidRDefault="00C76DF3" w:rsidP="00C76DF3">
            <w:pPr>
              <w:pStyle w:val="PL"/>
              <w:rPr>
                <w:color w:val="808080"/>
              </w:rPr>
            </w:pPr>
            <w:r w:rsidRPr="006F115B">
              <w:rPr>
                <w:color w:val="808080"/>
              </w:rPr>
              <w:t>-- TAG-MEASGAPCONFIG-START</w:t>
            </w:r>
          </w:p>
          <w:p w14:paraId="4AF675FB" w14:textId="77777777" w:rsidR="00C76DF3" w:rsidRPr="006F115B" w:rsidRDefault="00C76DF3" w:rsidP="00C76DF3">
            <w:pPr>
              <w:pStyle w:val="PL"/>
            </w:pPr>
          </w:p>
          <w:p w14:paraId="6C18FD31" w14:textId="77777777" w:rsidR="00C76DF3" w:rsidRPr="006F115B" w:rsidRDefault="00C76DF3" w:rsidP="00C76DF3">
            <w:pPr>
              <w:pStyle w:val="PL"/>
            </w:pPr>
            <w:r w:rsidRPr="006F115B">
              <w:t xml:space="preserve">MeasGapConfig ::=                   </w:t>
            </w:r>
            <w:r w:rsidRPr="006F115B">
              <w:rPr>
                <w:color w:val="993366"/>
              </w:rPr>
              <w:t>SEQUENCE</w:t>
            </w:r>
            <w:r w:rsidRPr="006F115B">
              <w:t xml:space="preserve"> {</w:t>
            </w:r>
          </w:p>
          <w:p w14:paraId="15B626EE" w14:textId="77777777" w:rsidR="00C76DF3" w:rsidRPr="006F115B" w:rsidRDefault="00C76DF3" w:rsidP="00C76DF3">
            <w:pPr>
              <w:pStyle w:val="PL"/>
              <w:rPr>
                <w:color w:val="808080"/>
              </w:rPr>
            </w:pPr>
            <w:r w:rsidRPr="006F115B">
              <w:t xml:space="preserve">    gapFR2                              SetupRelease { GapConfig }                                              </w:t>
            </w:r>
            <w:r w:rsidRPr="006F115B">
              <w:rPr>
                <w:color w:val="993366"/>
              </w:rPr>
              <w:t>OPTIONAL</w:t>
            </w:r>
            <w:r w:rsidRPr="006F115B">
              <w:t xml:space="preserve">,   </w:t>
            </w:r>
            <w:r w:rsidRPr="006F115B">
              <w:rPr>
                <w:color w:val="808080"/>
              </w:rPr>
              <w:t>-- Need M</w:t>
            </w:r>
          </w:p>
          <w:p w14:paraId="0800421F" w14:textId="77777777" w:rsidR="00C76DF3" w:rsidRPr="006F115B" w:rsidRDefault="00C76DF3" w:rsidP="00C76DF3">
            <w:pPr>
              <w:pStyle w:val="PL"/>
            </w:pPr>
            <w:r w:rsidRPr="006F115B">
              <w:t xml:space="preserve">    ...,</w:t>
            </w:r>
          </w:p>
          <w:p w14:paraId="0CF54195" w14:textId="77777777" w:rsidR="00C76DF3" w:rsidRPr="006F115B" w:rsidRDefault="00C76DF3" w:rsidP="00C76DF3">
            <w:pPr>
              <w:pStyle w:val="PL"/>
            </w:pPr>
            <w:r w:rsidRPr="006F115B">
              <w:t xml:space="preserve">    [[</w:t>
            </w:r>
          </w:p>
          <w:p w14:paraId="37E1ABF3" w14:textId="77777777" w:rsidR="00C76DF3" w:rsidRPr="006F115B" w:rsidRDefault="00C76DF3" w:rsidP="00C76DF3">
            <w:pPr>
              <w:pStyle w:val="PL"/>
              <w:rPr>
                <w:color w:val="808080"/>
              </w:rPr>
            </w:pPr>
            <w:r w:rsidRPr="006F115B">
              <w:t xml:space="preserve">    gapFR1                              SetupRelease { GapConfig }                                              </w:t>
            </w:r>
            <w:r w:rsidRPr="006F115B">
              <w:rPr>
                <w:color w:val="993366"/>
              </w:rPr>
              <w:t>OPTIONAL</w:t>
            </w:r>
            <w:r w:rsidRPr="006F115B">
              <w:t xml:space="preserve">,   </w:t>
            </w:r>
            <w:r w:rsidRPr="006F115B">
              <w:rPr>
                <w:color w:val="808080"/>
              </w:rPr>
              <w:t>-- Need M</w:t>
            </w:r>
          </w:p>
          <w:p w14:paraId="678E534E" w14:textId="77777777" w:rsidR="00C76DF3" w:rsidRPr="006F115B" w:rsidRDefault="00C76DF3" w:rsidP="00C76DF3">
            <w:pPr>
              <w:pStyle w:val="PL"/>
              <w:rPr>
                <w:color w:val="808080"/>
              </w:rPr>
            </w:pPr>
            <w:r w:rsidRPr="006F115B">
              <w:t xml:space="preserve">    gapUE                               SetupRelease { GapConfig }                                              </w:t>
            </w:r>
            <w:r w:rsidRPr="006F115B">
              <w:rPr>
                <w:color w:val="993366"/>
              </w:rPr>
              <w:t>OPTIONAL</w:t>
            </w:r>
            <w:r w:rsidRPr="006F115B">
              <w:t xml:space="preserve">    </w:t>
            </w:r>
            <w:r w:rsidRPr="006F115B">
              <w:rPr>
                <w:color w:val="808080"/>
              </w:rPr>
              <w:t>-- Need M</w:t>
            </w:r>
          </w:p>
          <w:p w14:paraId="5A1EC2DB" w14:textId="77777777" w:rsidR="00C76DF3" w:rsidRDefault="00C76DF3" w:rsidP="00C76DF3">
            <w:pPr>
              <w:pStyle w:val="PL"/>
              <w:ind w:firstLine="390"/>
              <w:rPr>
                <w:rFonts w:eastAsiaTheme="minorEastAsia"/>
              </w:rPr>
            </w:pPr>
            <w:r w:rsidRPr="006F115B">
              <w:t>]]</w:t>
            </w:r>
          </w:p>
          <w:p w14:paraId="69263E7F" w14:textId="77777777" w:rsidR="00C76DF3" w:rsidRPr="00487613" w:rsidRDefault="00C76DF3" w:rsidP="00C76DF3">
            <w:pPr>
              <w:pStyle w:val="PL"/>
              <w:ind w:firstLine="390"/>
              <w:rPr>
                <w:rFonts w:eastAsiaTheme="minorEastAsia"/>
                <w:color w:val="FF0000"/>
                <w:u w:val="single"/>
              </w:rPr>
            </w:pPr>
            <w:r w:rsidRPr="00487613">
              <w:rPr>
                <w:rFonts w:eastAsiaTheme="minorEastAsia" w:hint="eastAsia"/>
                <w:color w:val="FF0000"/>
                <w:u w:val="single"/>
              </w:rPr>
              <w:t>[[</w:t>
            </w:r>
          </w:p>
          <w:p w14:paraId="7B388066" w14:textId="21FA4806" w:rsidR="00C76DF3" w:rsidRDefault="00C76DF3" w:rsidP="00C76DF3">
            <w:pPr>
              <w:pStyle w:val="PL"/>
              <w:ind w:firstLine="390"/>
              <w:rPr>
                <w:rFonts w:eastAsiaTheme="minorEastAsia"/>
                <w:color w:val="FF0000"/>
                <w:u w:val="single"/>
              </w:rPr>
            </w:pPr>
            <w:r w:rsidRPr="006417CE">
              <w:rPr>
                <w:rFonts w:eastAsiaTheme="minorEastAsia" w:hint="eastAsia"/>
                <w:color w:val="FF0000"/>
                <w:u w:val="single"/>
              </w:rPr>
              <w:t>congapFR2</w:t>
            </w:r>
            <w:r w:rsidR="003A6E1F">
              <w:rPr>
                <w:rFonts w:eastAsiaTheme="minorEastAsia" w:hint="eastAsia"/>
                <w:color w:val="FF0000"/>
                <w:u w:val="single"/>
              </w:rPr>
              <w:t>ToAddMod</w:t>
            </w:r>
            <w:r w:rsidR="009526BE">
              <w:rPr>
                <w:rFonts w:eastAsiaTheme="minorEastAsia" w:hint="eastAsia"/>
                <w:color w:val="FF0000"/>
                <w:u w:val="single"/>
              </w:rPr>
              <w:t>List</w:t>
            </w:r>
            <w:r w:rsidR="003A6E1F">
              <w:rPr>
                <w:rFonts w:eastAsiaTheme="minorEastAsia" w:hint="eastAsia"/>
                <w:color w:val="FF0000"/>
                <w:u w:val="single"/>
              </w:rPr>
              <w:t>-r17           C</w:t>
            </w:r>
            <w:r w:rsidR="003A6E1F" w:rsidRPr="006417CE">
              <w:rPr>
                <w:rFonts w:eastAsiaTheme="minorEastAsia" w:hint="eastAsia"/>
                <w:color w:val="FF0000"/>
                <w:u w:val="single"/>
              </w:rPr>
              <w:t>ongap</w:t>
            </w:r>
            <w:r w:rsidR="003A6E1F">
              <w:rPr>
                <w:rFonts w:eastAsiaTheme="minorEastAsia" w:hint="eastAsia"/>
                <w:color w:val="FF0000"/>
                <w:u w:val="single"/>
              </w:rPr>
              <w:t>ToAddModList-r17</w:t>
            </w:r>
            <w:r w:rsidRPr="006417CE">
              <w:rPr>
                <w:color w:val="FF0000"/>
                <w:u w:val="single"/>
              </w:rPr>
              <w:t xml:space="preserve">                                               OPTIONAL,   -- Need </w:t>
            </w:r>
            <w:r w:rsidR="003A6E1F">
              <w:rPr>
                <w:rFonts w:eastAsiaTheme="minorEastAsia" w:hint="eastAsia"/>
                <w:color w:val="FF0000"/>
                <w:u w:val="single"/>
              </w:rPr>
              <w:t>N</w:t>
            </w:r>
          </w:p>
          <w:p w14:paraId="5456F897" w14:textId="6D5988C8" w:rsidR="003A6E1F" w:rsidRDefault="003A6E1F" w:rsidP="00C76DF3">
            <w:pPr>
              <w:pStyle w:val="PL"/>
              <w:ind w:firstLine="390"/>
              <w:rPr>
                <w:rFonts w:eastAsiaTheme="minorEastAsia"/>
                <w:color w:val="FF0000"/>
                <w:u w:val="single"/>
              </w:rPr>
            </w:pPr>
            <w:r w:rsidRPr="006417CE">
              <w:rPr>
                <w:rFonts w:eastAsiaTheme="minorEastAsia" w:hint="eastAsia"/>
                <w:color w:val="FF0000"/>
                <w:u w:val="single"/>
              </w:rPr>
              <w:t>congapFR2</w:t>
            </w:r>
            <w:r>
              <w:rPr>
                <w:rFonts w:eastAsiaTheme="minorEastAsia" w:hint="eastAsia"/>
                <w:color w:val="FF0000"/>
                <w:u w:val="single"/>
              </w:rPr>
              <w:t xml:space="preserve">ToRemoveList-R17           </w:t>
            </w:r>
            <w:r w:rsidR="0016292C">
              <w:rPr>
                <w:rFonts w:eastAsiaTheme="minorEastAsia" w:hint="eastAsia"/>
                <w:color w:val="FF0000"/>
                <w:u w:val="single"/>
              </w:rPr>
              <w:t>Congaplist-r17</w:t>
            </w:r>
          </w:p>
          <w:p w14:paraId="47F494C0" w14:textId="5AF2F021" w:rsidR="0016292C" w:rsidRPr="003A6E1F" w:rsidRDefault="0016292C" w:rsidP="000D3FE3">
            <w:pPr>
              <w:pStyle w:val="PL"/>
              <w:rPr>
                <w:rFonts w:eastAsiaTheme="minorEastAsia"/>
                <w:color w:val="FF0000"/>
                <w:szCs w:val="24"/>
                <w:u w:val="single"/>
                <w:lang w:eastAsia="en-US"/>
              </w:rPr>
            </w:pPr>
            <w:r w:rsidRPr="006417CE">
              <w:rPr>
                <w:color w:val="FF0000"/>
                <w:u w:val="single"/>
              </w:rPr>
              <w:t xml:space="preserve">OPTIONAL,   -- Need </w:t>
            </w:r>
            <w:r>
              <w:rPr>
                <w:rFonts w:eastAsiaTheme="minorEastAsia" w:hint="eastAsia"/>
                <w:color w:val="FF0000"/>
                <w:u w:val="single"/>
              </w:rPr>
              <w:t>N</w:t>
            </w:r>
          </w:p>
          <w:p w14:paraId="41A2C955" w14:textId="4203975A" w:rsidR="00C76DF3" w:rsidRDefault="00C76DF3" w:rsidP="00C76DF3">
            <w:pPr>
              <w:pStyle w:val="PL"/>
              <w:ind w:firstLineChars="250" w:firstLine="400"/>
              <w:rPr>
                <w:rFonts w:eastAsiaTheme="minorEastAsia"/>
                <w:color w:val="FF0000"/>
                <w:u w:val="single"/>
              </w:rPr>
            </w:pPr>
            <w:r>
              <w:rPr>
                <w:rFonts w:eastAsiaTheme="minorEastAsia" w:hint="eastAsia"/>
                <w:color w:val="FF0000"/>
                <w:u w:val="single"/>
              </w:rPr>
              <w:t>con</w:t>
            </w:r>
            <w:r w:rsidRPr="006417CE">
              <w:rPr>
                <w:color w:val="FF0000"/>
                <w:u w:val="single"/>
              </w:rPr>
              <w:t>gapFR1</w:t>
            </w:r>
            <w:r w:rsidR="003A6E1F">
              <w:rPr>
                <w:rFonts w:eastAsiaTheme="minorEastAsia" w:hint="eastAsia"/>
                <w:color w:val="FF0000"/>
                <w:u w:val="single"/>
              </w:rPr>
              <w:t>ToAddModList-r17</w:t>
            </w:r>
            <w:r w:rsidRPr="006417CE">
              <w:rPr>
                <w:color w:val="FF0000"/>
                <w:u w:val="single"/>
              </w:rPr>
              <w:t xml:space="preserve">           </w:t>
            </w:r>
            <w:r w:rsidR="003A6E1F">
              <w:rPr>
                <w:rFonts w:eastAsiaTheme="minorEastAsia" w:hint="eastAsia"/>
                <w:color w:val="FF0000"/>
                <w:u w:val="single"/>
              </w:rPr>
              <w:t>C</w:t>
            </w:r>
            <w:r w:rsidR="003A6E1F" w:rsidRPr="006417CE">
              <w:rPr>
                <w:rFonts w:eastAsiaTheme="minorEastAsia" w:hint="eastAsia"/>
                <w:color w:val="FF0000"/>
                <w:u w:val="single"/>
              </w:rPr>
              <w:t>ongap</w:t>
            </w:r>
            <w:r w:rsidR="003A6E1F">
              <w:rPr>
                <w:rFonts w:eastAsiaTheme="minorEastAsia" w:hint="eastAsia"/>
                <w:color w:val="FF0000"/>
                <w:u w:val="single"/>
              </w:rPr>
              <w:t>ToAddModList-r17</w:t>
            </w:r>
            <w:r w:rsidRPr="006417CE">
              <w:rPr>
                <w:color w:val="FF0000"/>
                <w:u w:val="single"/>
              </w:rPr>
              <w:t xml:space="preserve">                                   </w:t>
            </w:r>
            <w:r w:rsidR="003A6E1F">
              <w:rPr>
                <w:color w:val="FF0000"/>
                <w:u w:val="single"/>
              </w:rPr>
              <w:t xml:space="preserve">           OPTIONAL,   -- Need </w:t>
            </w:r>
            <w:r w:rsidR="003A6E1F">
              <w:rPr>
                <w:rFonts w:eastAsiaTheme="minorEastAsia" w:hint="eastAsia"/>
                <w:color w:val="FF0000"/>
                <w:u w:val="single"/>
              </w:rPr>
              <w:t>N</w:t>
            </w:r>
          </w:p>
          <w:p w14:paraId="18DF4FF0" w14:textId="4A1563F5" w:rsidR="0016292C" w:rsidRDefault="0016292C" w:rsidP="0016292C">
            <w:pPr>
              <w:pStyle w:val="PL"/>
              <w:ind w:firstLine="390"/>
              <w:rPr>
                <w:rFonts w:eastAsiaTheme="minorEastAsia"/>
                <w:color w:val="FF0000"/>
                <w:u w:val="single"/>
              </w:rPr>
            </w:pPr>
            <w:r>
              <w:rPr>
                <w:rFonts w:eastAsiaTheme="minorEastAsia" w:hint="eastAsia"/>
                <w:color w:val="FF0000"/>
                <w:u w:val="single"/>
              </w:rPr>
              <w:t>congapFR1ToRemoveList-R17           Congaplist-r17</w:t>
            </w:r>
          </w:p>
          <w:p w14:paraId="34F30977" w14:textId="4A0A593E" w:rsidR="0016292C" w:rsidRPr="000D3FE3" w:rsidRDefault="0016292C" w:rsidP="000D3FE3">
            <w:pPr>
              <w:pStyle w:val="PL"/>
              <w:rPr>
                <w:rFonts w:eastAsiaTheme="minorEastAsia"/>
                <w:color w:val="FF0000"/>
                <w:u w:val="single"/>
              </w:rPr>
            </w:pPr>
            <w:r w:rsidRPr="006417CE">
              <w:rPr>
                <w:color w:val="FF0000"/>
                <w:u w:val="single"/>
              </w:rPr>
              <w:t xml:space="preserve">OPTIONAL,   -- Need </w:t>
            </w:r>
            <w:r>
              <w:rPr>
                <w:rFonts w:eastAsiaTheme="minorEastAsia" w:hint="eastAsia"/>
                <w:color w:val="FF0000"/>
                <w:u w:val="single"/>
              </w:rPr>
              <w:t>N</w:t>
            </w:r>
          </w:p>
          <w:p w14:paraId="1D129A86" w14:textId="31A889B8" w:rsidR="00C76DF3" w:rsidRDefault="00C76DF3" w:rsidP="00C76DF3">
            <w:pPr>
              <w:pStyle w:val="PL"/>
              <w:ind w:firstLine="390"/>
              <w:rPr>
                <w:rFonts w:eastAsiaTheme="minorEastAsia"/>
                <w:color w:val="FF0000"/>
                <w:u w:val="single"/>
              </w:rPr>
            </w:pPr>
            <w:r>
              <w:rPr>
                <w:rFonts w:eastAsiaTheme="minorEastAsia" w:hint="eastAsia"/>
                <w:color w:val="FF0000"/>
                <w:u w:val="single"/>
              </w:rPr>
              <w:t>con</w:t>
            </w:r>
            <w:r w:rsidRPr="006417CE">
              <w:rPr>
                <w:color w:val="FF0000"/>
                <w:u w:val="single"/>
              </w:rPr>
              <w:t>gapUE</w:t>
            </w:r>
            <w:r w:rsidR="003A6E1F">
              <w:rPr>
                <w:rFonts w:eastAsiaTheme="minorEastAsia" w:hint="eastAsia"/>
                <w:color w:val="FF0000"/>
                <w:u w:val="single"/>
              </w:rPr>
              <w:t xml:space="preserve"> ToAddModList-r17</w:t>
            </w:r>
            <w:r w:rsidRPr="006417CE">
              <w:rPr>
                <w:color w:val="FF0000"/>
                <w:u w:val="single"/>
              </w:rPr>
              <w:t xml:space="preserve">            </w:t>
            </w:r>
            <w:r w:rsidR="003A6E1F">
              <w:rPr>
                <w:rFonts w:eastAsiaTheme="minorEastAsia" w:hint="eastAsia"/>
                <w:color w:val="FF0000"/>
                <w:u w:val="single"/>
              </w:rPr>
              <w:t>C</w:t>
            </w:r>
            <w:r w:rsidR="003A6E1F" w:rsidRPr="006417CE">
              <w:rPr>
                <w:rFonts w:eastAsiaTheme="minorEastAsia" w:hint="eastAsia"/>
                <w:color w:val="FF0000"/>
                <w:u w:val="single"/>
              </w:rPr>
              <w:t>ongap</w:t>
            </w:r>
            <w:r w:rsidR="003A6E1F">
              <w:rPr>
                <w:rFonts w:eastAsiaTheme="minorEastAsia" w:hint="eastAsia"/>
                <w:color w:val="FF0000"/>
                <w:u w:val="single"/>
              </w:rPr>
              <w:t>ToAddModList-r17</w:t>
            </w:r>
            <w:r w:rsidRPr="006417CE">
              <w:rPr>
                <w:color w:val="FF0000"/>
                <w:u w:val="single"/>
              </w:rPr>
              <w:t xml:space="preserve">                                                               OPTIONAL</w:t>
            </w:r>
            <w:r w:rsidR="0016292C">
              <w:rPr>
                <w:rFonts w:eastAsiaTheme="minorEastAsia" w:hint="eastAsia"/>
                <w:color w:val="FF0000"/>
                <w:u w:val="single"/>
              </w:rPr>
              <w:t>,</w:t>
            </w:r>
            <w:r w:rsidRPr="006417CE">
              <w:rPr>
                <w:color w:val="FF0000"/>
                <w:u w:val="single"/>
              </w:rPr>
              <w:t xml:space="preserve">    -- Need </w:t>
            </w:r>
            <w:r w:rsidR="003A6E1F">
              <w:rPr>
                <w:rFonts w:eastAsiaTheme="minorEastAsia" w:hint="eastAsia"/>
                <w:color w:val="FF0000"/>
                <w:u w:val="single"/>
              </w:rPr>
              <w:t>N</w:t>
            </w:r>
          </w:p>
          <w:p w14:paraId="167A04BD" w14:textId="1ED0E437" w:rsidR="0016292C" w:rsidRDefault="0016292C" w:rsidP="0016292C">
            <w:pPr>
              <w:pStyle w:val="PL"/>
              <w:ind w:firstLine="390"/>
              <w:rPr>
                <w:rFonts w:eastAsiaTheme="minorEastAsia"/>
                <w:color w:val="FF0000"/>
                <w:u w:val="single"/>
              </w:rPr>
            </w:pPr>
            <w:r w:rsidRPr="006417CE">
              <w:rPr>
                <w:rFonts w:eastAsiaTheme="minorEastAsia" w:hint="eastAsia"/>
                <w:color w:val="FF0000"/>
                <w:u w:val="single"/>
              </w:rPr>
              <w:t>congap</w:t>
            </w:r>
            <w:r>
              <w:rPr>
                <w:rFonts w:eastAsiaTheme="minorEastAsia" w:hint="eastAsia"/>
                <w:color w:val="FF0000"/>
                <w:u w:val="single"/>
              </w:rPr>
              <w:t>UEToRemoveList-R17           Congaplist-r17</w:t>
            </w:r>
          </w:p>
          <w:p w14:paraId="29B817E9" w14:textId="58F0E0A2" w:rsidR="0016292C" w:rsidRPr="003A6E1F" w:rsidRDefault="0016292C" w:rsidP="0016292C">
            <w:pPr>
              <w:pStyle w:val="PL"/>
              <w:ind w:firstLine="390"/>
              <w:rPr>
                <w:rFonts w:eastAsiaTheme="minorEastAsia"/>
                <w:color w:val="FF0000"/>
                <w:u w:val="single"/>
              </w:rPr>
            </w:pPr>
            <w:r>
              <w:rPr>
                <w:color w:val="FF0000"/>
                <w:u w:val="single"/>
              </w:rPr>
              <w:t>OPTIONAL</w:t>
            </w:r>
            <w:r w:rsidRPr="006417CE">
              <w:rPr>
                <w:color w:val="FF0000"/>
                <w:u w:val="single"/>
              </w:rPr>
              <w:t xml:space="preserve">   -- Need </w:t>
            </w:r>
            <w:r>
              <w:rPr>
                <w:rFonts w:eastAsiaTheme="minorEastAsia" w:hint="eastAsia"/>
                <w:color w:val="FF0000"/>
                <w:u w:val="single"/>
              </w:rPr>
              <w:t>N</w:t>
            </w:r>
          </w:p>
          <w:p w14:paraId="6DBEB595" w14:textId="77777777" w:rsidR="00C76DF3" w:rsidRPr="006F115B" w:rsidRDefault="00C76DF3" w:rsidP="00C76DF3">
            <w:pPr>
              <w:pStyle w:val="PL"/>
            </w:pPr>
          </w:p>
          <w:p w14:paraId="1B245195" w14:textId="77777777" w:rsidR="00C76DF3" w:rsidRPr="00592090" w:rsidRDefault="00C76DF3" w:rsidP="00C76DF3">
            <w:pPr>
              <w:pStyle w:val="a1"/>
              <w:rPr>
                <w:rFonts w:ascii="Courier New" w:eastAsia="Times New Roman" w:hAnsi="Courier New"/>
                <w:noProof/>
                <w:sz w:val="16"/>
                <w:szCs w:val="20"/>
                <w:lang w:eastAsia="zh-CN"/>
              </w:rPr>
            </w:pPr>
            <w:r w:rsidRPr="00592090">
              <w:rPr>
                <w:rFonts w:ascii="Courier New" w:eastAsia="Times New Roman" w:hAnsi="Courier New"/>
                <w:noProof/>
                <w:sz w:val="16"/>
                <w:szCs w:val="20"/>
                <w:lang w:eastAsia="zh-CN"/>
              </w:rPr>
              <w:t>}</w:t>
            </w:r>
          </w:p>
          <w:p w14:paraId="4ECFE107" w14:textId="77777777" w:rsidR="0016292C" w:rsidRDefault="0016292C" w:rsidP="00C76DF3">
            <w:pPr>
              <w:pStyle w:val="a1"/>
              <w:rPr>
                <w:rFonts w:eastAsiaTheme="minorEastAsia"/>
                <w:lang w:eastAsia="zh-CN"/>
              </w:rPr>
            </w:pPr>
          </w:p>
          <w:p w14:paraId="2BA1C981" w14:textId="2BD0A15D" w:rsidR="0016292C" w:rsidRDefault="0016292C" w:rsidP="00C76DF3">
            <w:pPr>
              <w:pStyle w:val="a1"/>
              <w:rPr>
                <w:rFonts w:ascii="Courier New" w:eastAsiaTheme="minorEastAsia" w:hAnsi="Courier New"/>
                <w:noProof/>
                <w:color w:val="FF0000"/>
                <w:sz w:val="16"/>
                <w:szCs w:val="20"/>
                <w:u w:val="single"/>
                <w:lang w:eastAsia="zh-CN"/>
              </w:rPr>
            </w:pPr>
            <w:r w:rsidRPr="0016292C">
              <w:rPr>
                <w:rFonts w:ascii="Courier New" w:eastAsiaTheme="minorEastAsia" w:hAnsi="Courier New"/>
                <w:noProof/>
                <w:color w:val="FF0000"/>
                <w:sz w:val="16"/>
                <w:szCs w:val="20"/>
                <w:u w:val="single"/>
                <w:lang w:eastAsia="zh-CN"/>
              </w:rPr>
              <w:t>CongapToAddModList-r17</w:t>
            </w:r>
            <w:r w:rsidRPr="006F115B">
              <w:t xml:space="preserve">::=  </w:t>
            </w:r>
            <w:r>
              <w:rPr>
                <w:rFonts w:eastAsiaTheme="minorEastAsia" w:hint="eastAsia"/>
                <w:lang w:eastAsia="zh-CN"/>
              </w:rPr>
              <w:t xml:space="preserve">          </w:t>
            </w:r>
            <w:r w:rsidRPr="0016292C">
              <w:rPr>
                <w:rFonts w:ascii="Courier New" w:eastAsiaTheme="minorEastAsia" w:hAnsi="Courier New" w:hint="eastAsia"/>
                <w:noProof/>
                <w:color w:val="FF0000"/>
                <w:sz w:val="16"/>
                <w:szCs w:val="20"/>
                <w:u w:val="single"/>
                <w:lang w:eastAsia="zh-CN"/>
              </w:rPr>
              <w:t xml:space="preserve">  </w:t>
            </w:r>
            <w:r w:rsidRPr="0016292C">
              <w:rPr>
                <w:rFonts w:ascii="Courier New" w:eastAsiaTheme="minorEastAsia" w:hAnsi="Courier New"/>
                <w:noProof/>
                <w:color w:val="FF0000"/>
                <w:sz w:val="16"/>
                <w:szCs w:val="20"/>
                <w:u w:val="single"/>
                <w:lang w:eastAsia="zh-CN"/>
              </w:rPr>
              <w:t>SEQUENCE (SIZE (1..maxNrof</w:t>
            </w:r>
            <w:r>
              <w:rPr>
                <w:rFonts w:ascii="Courier New" w:eastAsiaTheme="minorEastAsia" w:hAnsi="Courier New" w:hint="eastAsia"/>
                <w:noProof/>
                <w:color w:val="FF0000"/>
                <w:sz w:val="16"/>
                <w:szCs w:val="20"/>
                <w:u w:val="single"/>
                <w:lang w:eastAsia="zh-CN"/>
              </w:rPr>
              <w:t>Congap</w:t>
            </w:r>
            <w:r w:rsidRPr="0016292C">
              <w:rPr>
                <w:rFonts w:ascii="Courier New" w:eastAsiaTheme="minorEastAsia" w:hAnsi="Courier New"/>
                <w:noProof/>
                <w:color w:val="FF0000"/>
                <w:sz w:val="16"/>
                <w:szCs w:val="20"/>
                <w:u w:val="single"/>
                <w:lang w:eastAsia="zh-CN"/>
              </w:rPr>
              <w:t xml:space="preserve">)) OF </w:t>
            </w:r>
            <w:r>
              <w:rPr>
                <w:rFonts w:ascii="Courier New" w:eastAsiaTheme="minorEastAsia" w:hAnsi="Courier New" w:hint="eastAsia"/>
                <w:noProof/>
                <w:color w:val="FF0000"/>
                <w:sz w:val="16"/>
                <w:szCs w:val="20"/>
                <w:u w:val="single"/>
                <w:lang w:eastAsia="zh-CN"/>
              </w:rPr>
              <w:t>Congap</w:t>
            </w:r>
            <w:r w:rsidR="00734880">
              <w:rPr>
                <w:rFonts w:ascii="Courier New" w:eastAsiaTheme="minorEastAsia" w:hAnsi="Courier New" w:hint="eastAsia"/>
                <w:noProof/>
                <w:color w:val="FF0000"/>
                <w:sz w:val="16"/>
                <w:szCs w:val="20"/>
                <w:u w:val="single"/>
                <w:lang w:eastAsia="zh-CN"/>
              </w:rPr>
              <w:t>-r17</w:t>
            </w:r>
          </w:p>
          <w:p w14:paraId="427B2D39" w14:textId="77777777" w:rsidR="0016292C" w:rsidRDefault="0016292C" w:rsidP="00C76DF3">
            <w:pPr>
              <w:pStyle w:val="a1"/>
              <w:rPr>
                <w:rFonts w:ascii="Courier New" w:eastAsiaTheme="minorEastAsia" w:hAnsi="Courier New"/>
                <w:noProof/>
                <w:color w:val="FF0000"/>
                <w:sz w:val="16"/>
                <w:szCs w:val="20"/>
                <w:u w:val="single"/>
                <w:lang w:eastAsia="zh-CN"/>
              </w:rPr>
            </w:pPr>
          </w:p>
          <w:p w14:paraId="0A82C9FD" w14:textId="7DCB2E0B" w:rsidR="0016292C" w:rsidRDefault="0016292C" w:rsidP="00C76DF3">
            <w:pPr>
              <w:pStyle w:val="a1"/>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w:t>
            </w:r>
            <w:r w:rsidR="00734880">
              <w:rPr>
                <w:rFonts w:ascii="Courier New" w:eastAsiaTheme="minorEastAsia" w:hAnsi="Courier New" w:hint="eastAsia"/>
                <w:noProof/>
                <w:color w:val="FF0000"/>
                <w:sz w:val="16"/>
                <w:szCs w:val="20"/>
                <w:u w:val="single"/>
                <w:lang w:eastAsia="zh-CN"/>
              </w:rPr>
              <w:t>-r17</w:t>
            </w:r>
            <w:r>
              <w:rPr>
                <w:rFonts w:ascii="Courier New" w:eastAsiaTheme="minorEastAsia" w:hAnsi="Courier New" w:hint="eastAsia"/>
                <w:noProof/>
                <w:color w:val="FF0000"/>
                <w:sz w:val="16"/>
                <w:szCs w:val="20"/>
                <w:u w:val="single"/>
                <w:lang w:eastAsia="zh-CN"/>
              </w:rPr>
              <w:t xml:space="preserve"> </w:t>
            </w:r>
            <w:r w:rsidRPr="006F115B">
              <w:t xml:space="preserve">::=  </w:t>
            </w:r>
            <w:r>
              <w:rPr>
                <w:rFonts w:eastAsiaTheme="minorEastAsia" w:hint="eastAsia"/>
                <w:lang w:eastAsia="zh-CN"/>
              </w:rPr>
              <w:t xml:space="preserve">          </w:t>
            </w:r>
            <w:r w:rsidRPr="0016292C">
              <w:rPr>
                <w:rFonts w:ascii="Courier New" w:eastAsiaTheme="minorEastAsia" w:hAnsi="Courier New" w:hint="eastAsia"/>
                <w:noProof/>
                <w:color w:val="FF0000"/>
                <w:sz w:val="16"/>
                <w:szCs w:val="20"/>
                <w:u w:val="single"/>
                <w:lang w:eastAsia="zh-CN"/>
              </w:rPr>
              <w:t xml:space="preserve">  </w:t>
            </w:r>
            <w:r w:rsidRPr="0016292C">
              <w:rPr>
                <w:rFonts w:ascii="Courier New" w:eastAsiaTheme="minorEastAsia" w:hAnsi="Courier New"/>
                <w:noProof/>
                <w:color w:val="FF0000"/>
                <w:sz w:val="16"/>
                <w:szCs w:val="20"/>
                <w:u w:val="single"/>
                <w:lang w:eastAsia="zh-CN"/>
              </w:rPr>
              <w:t>SEQUENCE</w:t>
            </w:r>
            <w:r>
              <w:rPr>
                <w:rFonts w:ascii="Courier New" w:eastAsiaTheme="minorEastAsia" w:hAnsi="Courier New" w:hint="eastAsia"/>
                <w:noProof/>
                <w:color w:val="FF0000"/>
                <w:sz w:val="16"/>
                <w:szCs w:val="20"/>
                <w:u w:val="single"/>
                <w:lang w:eastAsia="zh-CN"/>
              </w:rPr>
              <w:t xml:space="preserve"> {</w:t>
            </w:r>
          </w:p>
          <w:p w14:paraId="001DFBC9" w14:textId="34BB745D" w:rsidR="0016292C" w:rsidRDefault="0016292C" w:rsidP="0016292C">
            <w:pPr>
              <w:pStyle w:val="a1"/>
              <w:ind w:firstLine="390"/>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congapId</w:t>
            </w:r>
            <w:r w:rsidR="00734880">
              <w:rPr>
                <w:rFonts w:ascii="Courier New" w:eastAsiaTheme="minorEastAsia" w:hAnsi="Courier New" w:hint="eastAsia"/>
                <w:noProof/>
                <w:color w:val="FF0000"/>
                <w:sz w:val="16"/>
                <w:szCs w:val="20"/>
                <w:u w:val="single"/>
                <w:lang w:eastAsia="zh-CN"/>
              </w:rPr>
              <w:t>-r17</w:t>
            </w:r>
            <w:r>
              <w:rPr>
                <w:rFonts w:ascii="Courier New" w:eastAsiaTheme="minorEastAsia" w:hAnsi="Courier New" w:hint="eastAsia"/>
                <w:noProof/>
                <w:color w:val="FF0000"/>
                <w:sz w:val="16"/>
                <w:szCs w:val="20"/>
                <w:u w:val="single"/>
                <w:lang w:eastAsia="zh-CN"/>
              </w:rPr>
              <w:t xml:space="preserve">            </w:t>
            </w:r>
            <w:r w:rsidR="00196BBB">
              <w:rPr>
                <w:rFonts w:ascii="Courier New" w:eastAsiaTheme="minorEastAsia" w:hAnsi="Courier New" w:hint="eastAsia"/>
                <w:noProof/>
                <w:color w:val="FF0000"/>
                <w:sz w:val="16"/>
                <w:szCs w:val="20"/>
                <w:u w:val="single"/>
                <w:lang w:eastAsia="zh-CN"/>
              </w:rPr>
              <w:t>CongapId</w:t>
            </w:r>
            <w:r w:rsidR="00734880">
              <w:rPr>
                <w:rFonts w:ascii="Courier New" w:eastAsiaTheme="minorEastAsia" w:hAnsi="Courier New" w:hint="eastAsia"/>
                <w:noProof/>
                <w:color w:val="FF0000"/>
                <w:sz w:val="16"/>
                <w:szCs w:val="20"/>
                <w:u w:val="single"/>
                <w:lang w:eastAsia="zh-CN"/>
              </w:rPr>
              <w:t>-r17</w:t>
            </w:r>
            <w:r>
              <w:rPr>
                <w:rFonts w:ascii="Courier New" w:eastAsiaTheme="minorEastAsia" w:hAnsi="Courier New" w:hint="eastAsia"/>
                <w:noProof/>
                <w:color w:val="FF0000"/>
                <w:sz w:val="16"/>
                <w:szCs w:val="20"/>
                <w:u w:val="single"/>
                <w:lang w:eastAsia="zh-CN"/>
              </w:rPr>
              <w:t>,</w:t>
            </w:r>
          </w:p>
          <w:p w14:paraId="5B07F162" w14:textId="166BDA4C" w:rsidR="0016292C" w:rsidRDefault="0016292C" w:rsidP="0016292C">
            <w:pPr>
              <w:pStyle w:val="a1"/>
              <w:ind w:firstLine="390"/>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congapConfig</w:t>
            </w:r>
            <w:r w:rsidR="00734880">
              <w:rPr>
                <w:rFonts w:ascii="Courier New" w:eastAsiaTheme="minorEastAsia" w:hAnsi="Courier New" w:hint="eastAsia"/>
                <w:noProof/>
                <w:color w:val="FF0000"/>
                <w:sz w:val="16"/>
                <w:szCs w:val="20"/>
                <w:u w:val="single"/>
                <w:lang w:eastAsia="zh-CN"/>
              </w:rPr>
              <w:t>-r17</w:t>
            </w:r>
            <w:r>
              <w:rPr>
                <w:rFonts w:ascii="Courier New" w:eastAsiaTheme="minorEastAsia" w:hAnsi="Courier New" w:hint="eastAsia"/>
                <w:noProof/>
                <w:color w:val="FF0000"/>
                <w:sz w:val="16"/>
                <w:szCs w:val="20"/>
                <w:u w:val="single"/>
                <w:lang w:eastAsia="zh-CN"/>
              </w:rPr>
              <w:t xml:space="preserve">        GapConfig,</w:t>
            </w:r>
          </w:p>
          <w:p w14:paraId="235AA41A" w14:textId="77CEE325" w:rsidR="0016292C" w:rsidRPr="00592090" w:rsidRDefault="0016292C" w:rsidP="0016292C">
            <w:pPr>
              <w:pStyle w:val="a1"/>
              <w:ind w:firstLine="390"/>
              <w:rPr>
                <w:rFonts w:eastAsiaTheme="minorEastAsia"/>
                <w:color w:val="FF0000"/>
                <w:u w:val="single"/>
                <w:lang w:eastAsia="zh-CN"/>
              </w:rPr>
            </w:pPr>
            <w:r w:rsidRPr="00592090">
              <w:rPr>
                <w:color w:val="FF0000"/>
                <w:u w:val="single"/>
              </w:rPr>
              <w:t>...,</w:t>
            </w:r>
          </w:p>
          <w:p w14:paraId="56ECF1C9" w14:textId="5B0482B6" w:rsidR="0016292C" w:rsidRDefault="0016292C" w:rsidP="0016292C">
            <w:pPr>
              <w:pStyle w:val="a1"/>
              <w:ind w:firstLine="390"/>
              <w:rPr>
                <w:rFonts w:ascii="Courier New" w:eastAsiaTheme="minorEastAsia" w:hAnsi="Courier New"/>
                <w:noProof/>
                <w:color w:val="FF0000"/>
                <w:sz w:val="16"/>
                <w:szCs w:val="20"/>
                <w:u w:val="single"/>
                <w:lang w:eastAsia="zh-CN"/>
              </w:rPr>
            </w:pPr>
            <w:r w:rsidRPr="000D3FE3">
              <w:rPr>
                <w:rFonts w:ascii="Courier New" w:eastAsiaTheme="minorEastAsia" w:hAnsi="Courier New"/>
                <w:noProof/>
                <w:color w:val="FF0000"/>
                <w:sz w:val="16"/>
                <w:szCs w:val="20"/>
                <w:u w:val="single"/>
                <w:lang w:eastAsia="zh-CN"/>
              </w:rPr>
              <w:t>}</w:t>
            </w:r>
          </w:p>
          <w:p w14:paraId="3FA69062" w14:textId="77777777" w:rsidR="0016292C" w:rsidRDefault="0016292C" w:rsidP="000D3FE3">
            <w:pPr>
              <w:pStyle w:val="a1"/>
              <w:rPr>
                <w:rFonts w:ascii="Courier New" w:eastAsiaTheme="minorEastAsia" w:hAnsi="Courier New"/>
                <w:noProof/>
                <w:color w:val="FF0000"/>
                <w:sz w:val="16"/>
                <w:szCs w:val="20"/>
                <w:u w:val="single"/>
                <w:lang w:eastAsia="zh-CN"/>
              </w:rPr>
            </w:pPr>
          </w:p>
          <w:p w14:paraId="5DF08E45" w14:textId="666A87B5" w:rsidR="00196BBB" w:rsidRDefault="00196BBB" w:rsidP="000D3FE3">
            <w:pPr>
              <w:pStyle w:val="a1"/>
              <w:rPr>
                <w:rFonts w:ascii="Courier New" w:eastAsiaTheme="minorEastAsia" w:hAnsi="Courier New"/>
                <w:noProof/>
                <w:color w:val="FF0000"/>
                <w:sz w:val="16"/>
                <w:szCs w:val="20"/>
                <w:u w:val="single"/>
                <w:lang w:eastAsia="zh-CN"/>
              </w:rPr>
            </w:pPr>
            <w:r w:rsidRPr="00196BBB">
              <w:rPr>
                <w:rFonts w:ascii="Courier New" w:eastAsiaTheme="minorEastAsia" w:hAnsi="Courier New"/>
                <w:noProof/>
                <w:color w:val="FF0000"/>
                <w:sz w:val="16"/>
                <w:szCs w:val="20"/>
                <w:u w:val="single"/>
                <w:lang w:eastAsia="zh-CN"/>
              </w:rPr>
              <w:t>Congaplist-r17</w:t>
            </w:r>
            <w:r>
              <w:rPr>
                <w:rFonts w:ascii="Courier New" w:eastAsiaTheme="minorEastAsia" w:hAnsi="Courier New" w:hint="eastAsia"/>
                <w:noProof/>
                <w:color w:val="FF0000"/>
                <w:sz w:val="16"/>
                <w:szCs w:val="20"/>
                <w:u w:val="single"/>
                <w:lang w:eastAsia="zh-CN"/>
              </w:rPr>
              <w:t xml:space="preserve"> </w:t>
            </w:r>
            <w:r w:rsidRPr="006F115B">
              <w:t xml:space="preserve">::=  </w:t>
            </w:r>
            <w:r>
              <w:rPr>
                <w:rFonts w:eastAsiaTheme="minorEastAsia" w:hint="eastAsia"/>
                <w:lang w:eastAsia="zh-CN"/>
              </w:rPr>
              <w:t xml:space="preserve">          </w:t>
            </w:r>
            <w:r w:rsidRPr="0016292C">
              <w:rPr>
                <w:rFonts w:ascii="Courier New" w:eastAsiaTheme="minorEastAsia" w:hAnsi="Courier New" w:hint="eastAsia"/>
                <w:noProof/>
                <w:color w:val="FF0000"/>
                <w:sz w:val="16"/>
                <w:szCs w:val="20"/>
                <w:u w:val="single"/>
                <w:lang w:eastAsia="zh-CN"/>
              </w:rPr>
              <w:t xml:space="preserve">  </w:t>
            </w:r>
            <w:r w:rsidRPr="0016292C">
              <w:rPr>
                <w:rFonts w:ascii="Courier New" w:eastAsiaTheme="minorEastAsia" w:hAnsi="Courier New"/>
                <w:noProof/>
                <w:color w:val="FF0000"/>
                <w:sz w:val="16"/>
                <w:szCs w:val="20"/>
                <w:u w:val="single"/>
                <w:lang w:eastAsia="zh-CN"/>
              </w:rPr>
              <w:t>SEQUENCE(SIZE (1..</w:t>
            </w:r>
            <w:r>
              <w:rPr>
                <w:rFonts w:ascii="Courier New" w:eastAsiaTheme="minorEastAsia" w:hAnsi="Courier New" w:hint="eastAsia"/>
                <w:noProof/>
                <w:color w:val="FF0000"/>
                <w:sz w:val="16"/>
                <w:szCs w:val="20"/>
                <w:u w:val="single"/>
                <w:lang w:eastAsia="zh-CN"/>
              </w:rPr>
              <w:t>FFS)) OF CongapId</w:t>
            </w:r>
            <w:r w:rsidR="00734880">
              <w:rPr>
                <w:rFonts w:ascii="Courier New" w:eastAsiaTheme="minorEastAsia" w:hAnsi="Courier New" w:hint="eastAsia"/>
                <w:noProof/>
                <w:color w:val="FF0000"/>
                <w:sz w:val="16"/>
                <w:szCs w:val="20"/>
                <w:u w:val="single"/>
                <w:lang w:eastAsia="zh-CN"/>
              </w:rPr>
              <w:t>-r17</w:t>
            </w:r>
          </w:p>
          <w:p w14:paraId="58FAACEC" w14:textId="77777777" w:rsidR="00196BBB" w:rsidRDefault="00196BBB" w:rsidP="000D3FE3">
            <w:pPr>
              <w:pStyle w:val="a1"/>
              <w:rPr>
                <w:rFonts w:ascii="Courier New" w:eastAsiaTheme="minorEastAsia" w:hAnsi="Courier New"/>
                <w:noProof/>
                <w:color w:val="FF0000"/>
                <w:sz w:val="16"/>
                <w:szCs w:val="20"/>
                <w:u w:val="single"/>
                <w:lang w:eastAsia="zh-CN"/>
              </w:rPr>
            </w:pPr>
          </w:p>
          <w:p w14:paraId="23C8CC27" w14:textId="42A2462A" w:rsidR="00196BBB" w:rsidRPr="00196BBB" w:rsidRDefault="00196BBB" w:rsidP="000D3FE3">
            <w:pPr>
              <w:pStyle w:val="a1"/>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CongapId</w:t>
            </w:r>
            <w:r w:rsidR="00734880">
              <w:rPr>
                <w:rFonts w:ascii="Courier New" w:eastAsiaTheme="minorEastAsia" w:hAnsi="Courier New" w:hint="eastAsia"/>
                <w:noProof/>
                <w:color w:val="FF0000"/>
                <w:sz w:val="16"/>
                <w:szCs w:val="20"/>
                <w:u w:val="single"/>
                <w:lang w:eastAsia="zh-CN"/>
              </w:rPr>
              <w:t>-r17</w:t>
            </w:r>
            <w:r>
              <w:rPr>
                <w:rFonts w:ascii="Courier New" w:eastAsiaTheme="minorEastAsia" w:hAnsi="Courier New" w:hint="eastAsia"/>
                <w:noProof/>
                <w:color w:val="FF0000"/>
                <w:sz w:val="16"/>
                <w:szCs w:val="20"/>
                <w:u w:val="single"/>
                <w:lang w:eastAsia="zh-CN"/>
              </w:rPr>
              <w:t xml:space="preserve"> </w:t>
            </w:r>
            <w:r w:rsidRPr="006F115B">
              <w:t>::=</w:t>
            </w:r>
            <w:r>
              <w:rPr>
                <w:rFonts w:eastAsiaTheme="minorEastAsia" w:hint="eastAsia"/>
                <w:lang w:eastAsia="zh-CN"/>
              </w:rPr>
              <w:t xml:space="preserve">                      </w:t>
            </w:r>
            <w:r w:rsidRPr="00196BBB">
              <w:rPr>
                <w:rFonts w:ascii="Courier New" w:eastAsiaTheme="minorEastAsia" w:hAnsi="Courier New" w:hint="eastAsia"/>
                <w:noProof/>
                <w:color w:val="FF0000"/>
                <w:sz w:val="16"/>
                <w:szCs w:val="20"/>
                <w:u w:val="single"/>
                <w:lang w:eastAsia="zh-CN"/>
              </w:rPr>
              <w:t xml:space="preserve">    </w:t>
            </w:r>
            <w:r w:rsidRPr="00196BBB">
              <w:rPr>
                <w:rFonts w:ascii="Courier New" w:eastAsiaTheme="minorEastAsia" w:hAnsi="Courier New"/>
                <w:noProof/>
                <w:color w:val="FF0000"/>
                <w:sz w:val="16"/>
                <w:szCs w:val="20"/>
                <w:u w:val="single"/>
                <w:lang w:eastAsia="zh-CN"/>
              </w:rPr>
              <w:t>INTEGER (</w:t>
            </w:r>
            <w:r w:rsidRPr="0016292C">
              <w:rPr>
                <w:rFonts w:ascii="Courier New" w:eastAsiaTheme="minorEastAsia" w:hAnsi="Courier New"/>
                <w:noProof/>
                <w:color w:val="FF0000"/>
                <w:sz w:val="16"/>
                <w:szCs w:val="20"/>
                <w:u w:val="single"/>
                <w:lang w:eastAsia="zh-CN"/>
              </w:rPr>
              <w:t>SIZE (1..</w:t>
            </w:r>
            <w:r>
              <w:rPr>
                <w:rFonts w:ascii="Courier New" w:eastAsiaTheme="minorEastAsia" w:hAnsi="Courier New" w:hint="eastAsia"/>
                <w:noProof/>
                <w:color w:val="FF0000"/>
                <w:sz w:val="16"/>
                <w:szCs w:val="20"/>
                <w:u w:val="single"/>
                <w:lang w:eastAsia="zh-CN"/>
              </w:rPr>
              <w:t>FFS))</w:t>
            </w:r>
          </w:p>
          <w:p w14:paraId="5EE1D12C" w14:textId="3E5493F3" w:rsidR="00C76DF3" w:rsidRPr="00C76DF3" w:rsidRDefault="00C76DF3" w:rsidP="00C76DF3">
            <w:pPr>
              <w:pStyle w:val="a1"/>
              <w:rPr>
                <w:rFonts w:eastAsiaTheme="minorEastAsia"/>
                <w:lang w:eastAsia="zh-CN"/>
              </w:rPr>
            </w:pPr>
            <w:r w:rsidRPr="0016292C">
              <w:rPr>
                <w:rFonts w:ascii="Courier New" w:eastAsiaTheme="minorEastAsia" w:hAnsi="Courier New" w:hint="eastAsia"/>
                <w:noProof/>
                <w:color w:val="FF0000"/>
                <w:sz w:val="16"/>
                <w:szCs w:val="20"/>
                <w:u w:val="single"/>
                <w:lang w:eastAsia="zh-CN"/>
              </w:rPr>
              <w:t>//skip irrelevant part</w:t>
            </w:r>
          </w:p>
        </w:tc>
      </w:tr>
    </w:tbl>
    <w:p w14:paraId="7F918C67" w14:textId="695C7F07" w:rsidR="00C76DF3" w:rsidRPr="000E3F4F" w:rsidRDefault="000E3F4F" w:rsidP="00972850">
      <w:pPr>
        <w:pStyle w:val="a1"/>
        <w:rPr>
          <w:rFonts w:eastAsiaTheme="minorEastAsia"/>
          <w:b/>
          <w:lang w:eastAsia="zh-CN"/>
        </w:rPr>
      </w:pPr>
      <w:r w:rsidRPr="000E3F4F">
        <w:rPr>
          <w:rFonts w:eastAsiaTheme="minorEastAsia" w:hint="eastAsia"/>
          <w:b/>
          <w:lang w:eastAsia="zh-CN"/>
        </w:rPr>
        <w:t xml:space="preserve">Proposal </w:t>
      </w:r>
      <w:r w:rsidR="000C6300">
        <w:rPr>
          <w:rFonts w:eastAsiaTheme="minorEastAsia" w:hint="eastAsia"/>
          <w:b/>
          <w:lang w:eastAsia="zh-CN"/>
        </w:rPr>
        <w:t>6</w:t>
      </w:r>
      <w:r w:rsidRPr="000E3F4F">
        <w:rPr>
          <w:rFonts w:eastAsiaTheme="minorEastAsia" w:hint="eastAsia"/>
          <w:b/>
          <w:lang w:eastAsia="zh-CN"/>
        </w:rPr>
        <w:t xml:space="preserve">: Introduce </w:t>
      </w:r>
      <w:proofErr w:type="spellStart"/>
      <w:r w:rsidRPr="000E3F4F">
        <w:rPr>
          <w:b/>
        </w:rPr>
        <w:t>ToAddModList</w:t>
      </w:r>
      <w:proofErr w:type="spellEnd"/>
      <w:r w:rsidRPr="000E3F4F">
        <w:rPr>
          <w:b/>
        </w:rPr>
        <w:t xml:space="preserve"> and </w:t>
      </w:r>
      <w:proofErr w:type="spellStart"/>
      <w:r w:rsidRPr="000E3F4F">
        <w:rPr>
          <w:b/>
        </w:rPr>
        <w:t>ToReleaseList</w:t>
      </w:r>
      <w:proofErr w:type="spellEnd"/>
      <w:r w:rsidRPr="000E3F4F">
        <w:rPr>
          <w:rFonts w:eastAsiaTheme="minorEastAsia" w:hint="eastAsia"/>
          <w:b/>
          <w:lang w:eastAsia="zh-CN"/>
        </w:rPr>
        <w:t xml:space="preserve"> in </w:t>
      </w:r>
      <w:r w:rsidRPr="000E3F4F">
        <w:rPr>
          <w:rFonts w:eastAsiaTheme="minorEastAsia"/>
          <w:b/>
          <w:lang w:eastAsia="zh-CN"/>
        </w:rPr>
        <w:t xml:space="preserve">IE </w:t>
      </w:r>
      <w:proofErr w:type="spellStart"/>
      <w:r w:rsidRPr="000E3F4F">
        <w:rPr>
          <w:rFonts w:eastAsiaTheme="minorEastAsia"/>
          <w:b/>
          <w:i/>
          <w:iCs/>
          <w:lang w:eastAsia="zh-CN"/>
        </w:rPr>
        <w:t>MeasGapConfig</w:t>
      </w:r>
      <w:proofErr w:type="spellEnd"/>
      <w:r w:rsidRPr="000E3F4F">
        <w:rPr>
          <w:rFonts w:eastAsiaTheme="minorEastAsia"/>
          <w:b/>
          <w:lang w:eastAsia="zh-CN"/>
        </w:rPr>
        <w:t xml:space="preserve"> for</w:t>
      </w:r>
      <w:r w:rsidRPr="000E3F4F">
        <w:rPr>
          <w:rFonts w:eastAsiaTheme="minorEastAsia" w:hint="eastAsia"/>
          <w:b/>
          <w:lang w:eastAsia="zh-CN"/>
        </w:rPr>
        <w:t xml:space="preserve"> concurrent MG configuration.</w:t>
      </w:r>
    </w:p>
    <w:p w14:paraId="6CF60A4A" w14:textId="09447C50" w:rsidR="00972850" w:rsidRDefault="00972850" w:rsidP="000D3FE3">
      <w:pPr>
        <w:pStyle w:val="a1"/>
        <w:numPr>
          <w:ilvl w:val="0"/>
          <w:numId w:val="22"/>
        </w:numPr>
        <w:rPr>
          <w:rFonts w:eastAsiaTheme="minorEastAsia"/>
          <w:lang w:eastAsia="zh-CN"/>
        </w:rPr>
      </w:pPr>
      <w:r>
        <w:rPr>
          <w:rFonts w:eastAsiaTheme="minorEastAsia"/>
          <w:lang w:eastAsia="zh-CN"/>
        </w:rPr>
        <w:t>How to introduce t</w:t>
      </w:r>
      <w:r>
        <w:rPr>
          <w:rFonts w:eastAsiaTheme="minorEastAsia" w:hint="eastAsia"/>
          <w:lang w:eastAsia="zh-CN"/>
        </w:rPr>
        <w:t xml:space="preserve">he association between </w:t>
      </w:r>
      <w:r w:rsidRPr="00487613">
        <w:rPr>
          <w:rFonts w:eastAsiaTheme="minorEastAsia"/>
          <w:lang w:eastAsia="zh-CN"/>
        </w:rPr>
        <w:t>concurrent MG and frequency layer</w:t>
      </w:r>
    </w:p>
    <w:p w14:paraId="7229FE38" w14:textId="141E5D74" w:rsidR="00487613" w:rsidRDefault="000E3F4F" w:rsidP="00487613">
      <w:pPr>
        <w:pStyle w:val="a1"/>
        <w:rPr>
          <w:rFonts w:eastAsiaTheme="minorEastAsia"/>
          <w:lang w:eastAsia="zh-CN"/>
        </w:rPr>
      </w:pPr>
      <w:r>
        <w:rPr>
          <w:rFonts w:eastAsiaTheme="minorEastAsia" w:hint="eastAsia"/>
          <w:lang w:eastAsia="zh-CN"/>
        </w:rPr>
        <w:t xml:space="preserve">According to RAN4 LS, the association between concurrent MG and frequency layer needs also be introduced. </w:t>
      </w:r>
      <w:r w:rsidR="00487613">
        <w:rPr>
          <w:rFonts w:eastAsiaTheme="minorEastAsia" w:hint="eastAsia"/>
          <w:lang w:eastAsia="zh-CN"/>
        </w:rPr>
        <w:t>Two possible options</w:t>
      </w:r>
      <w:r>
        <w:rPr>
          <w:rFonts w:eastAsiaTheme="minorEastAsia" w:hint="eastAsia"/>
          <w:lang w:eastAsia="zh-CN"/>
        </w:rPr>
        <w:t xml:space="preserve"> can be considered.</w:t>
      </w:r>
    </w:p>
    <w:p w14:paraId="4406F0FD" w14:textId="7166BF86" w:rsidR="00487613" w:rsidRDefault="00487613" w:rsidP="00ED62C1">
      <w:pPr>
        <w:pStyle w:val="a1"/>
        <w:numPr>
          <w:ilvl w:val="0"/>
          <w:numId w:val="16"/>
        </w:numPr>
        <w:rPr>
          <w:rFonts w:eastAsiaTheme="minorEastAsia"/>
          <w:lang w:eastAsia="zh-CN"/>
        </w:rPr>
      </w:pPr>
      <w:r w:rsidRPr="006417CE">
        <w:rPr>
          <w:rFonts w:eastAsiaTheme="minorEastAsia" w:hint="eastAsia"/>
          <w:b/>
          <w:lang w:eastAsia="zh-CN"/>
        </w:rPr>
        <w:t xml:space="preserve">Alt1: </w:t>
      </w:r>
      <w:r>
        <w:rPr>
          <w:rFonts w:eastAsiaTheme="minorEastAsia" w:hint="eastAsia"/>
          <w:lang w:eastAsia="zh-CN"/>
        </w:rPr>
        <w:t xml:space="preserve">The association between </w:t>
      </w:r>
      <w:r w:rsidRPr="00487613">
        <w:rPr>
          <w:rFonts w:eastAsiaTheme="minorEastAsia"/>
          <w:lang w:eastAsia="zh-CN"/>
        </w:rPr>
        <w:t>concurrent MG and frequency layer</w:t>
      </w:r>
      <w:r>
        <w:rPr>
          <w:rFonts w:eastAsiaTheme="minorEastAsia" w:hint="eastAsia"/>
          <w:lang w:eastAsia="zh-CN"/>
        </w:rPr>
        <w:t xml:space="preserve"> are configured within measurement gap configuration.</w:t>
      </w:r>
    </w:p>
    <w:p w14:paraId="0592997A" w14:textId="57BAD1DE" w:rsidR="00734880" w:rsidRDefault="00734880" w:rsidP="00592090">
      <w:pPr>
        <w:pStyle w:val="a1"/>
        <w:rPr>
          <w:rFonts w:eastAsiaTheme="minorEastAsia"/>
          <w:lang w:eastAsia="zh-CN"/>
        </w:rPr>
      </w:pPr>
      <w:r>
        <w:rPr>
          <w:rFonts w:eastAsiaTheme="minorEastAsia" w:hint="eastAsia"/>
          <w:lang w:eastAsia="zh-CN"/>
        </w:rPr>
        <w:lastRenderedPageBreak/>
        <w:t>For example, the association can be added in the configuration for concurrent MG.</w:t>
      </w:r>
    </w:p>
    <w:tbl>
      <w:tblPr>
        <w:tblStyle w:val="a8"/>
        <w:tblW w:w="0" w:type="auto"/>
        <w:tblLook w:val="04A0" w:firstRow="1" w:lastRow="0" w:firstColumn="1" w:lastColumn="0" w:noHBand="0" w:noVBand="1"/>
      </w:tblPr>
      <w:tblGrid>
        <w:gridCol w:w="8624"/>
      </w:tblGrid>
      <w:tr w:rsidR="00487613" w14:paraId="2BC59A47" w14:textId="77777777" w:rsidTr="00487613">
        <w:tc>
          <w:tcPr>
            <w:tcW w:w="8624" w:type="dxa"/>
          </w:tcPr>
          <w:p w14:paraId="05B8D17A" w14:textId="3B977847" w:rsidR="000E3F4F" w:rsidRDefault="000E3F4F" w:rsidP="00487613">
            <w:pPr>
              <w:pStyle w:val="PL"/>
              <w:rPr>
                <w:rFonts w:eastAsiaTheme="minorEastAsia"/>
              </w:rPr>
            </w:pPr>
          </w:p>
          <w:p w14:paraId="6B65CAD1" w14:textId="77777777" w:rsidR="000E3F4F" w:rsidRDefault="000E3F4F" w:rsidP="000E3F4F">
            <w:pPr>
              <w:pStyle w:val="a1"/>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 xml:space="preserve">Congap </w:t>
            </w:r>
            <w:r w:rsidRPr="006F115B">
              <w:t xml:space="preserve">::=  </w:t>
            </w:r>
            <w:r>
              <w:rPr>
                <w:rFonts w:eastAsiaTheme="minorEastAsia" w:hint="eastAsia"/>
                <w:lang w:eastAsia="zh-CN"/>
              </w:rPr>
              <w:t xml:space="preserve">          </w:t>
            </w:r>
            <w:r w:rsidRPr="0016292C">
              <w:rPr>
                <w:rFonts w:ascii="Courier New" w:eastAsiaTheme="minorEastAsia" w:hAnsi="Courier New" w:hint="eastAsia"/>
                <w:noProof/>
                <w:color w:val="FF0000"/>
                <w:sz w:val="16"/>
                <w:szCs w:val="20"/>
                <w:u w:val="single"/>
                <w:lang w:eastAsia="zh-CN"/>
              </w:rPr>
              <w:t xml:space="preserve">  </w:t>
            </w:r>
            <w:r w:rsidRPr="0016292C">
              <w:rPr>
                <w:rFonts w:ascii="Courier New" w:eastAsiaTheme="minorEastAsia" w:hAnsi="Courier New"/>
                <w:noProof/>
                <w:color w:val="FF0000"/>
                <w:sz w:val="16"/>
                <w:szCs w:val="20"/>
                <w:u w:val="single"/>
                <w:lang w:eastAsia="zh-CN"/>
              </w:rPr>
              <w:t>SEQUENCE</w:t>
            </w:r>
            <w:r>
              <w:rPr>
                <w:rFonts w:ascii="Courier New" w:eastAsiaTheme="minorEastAsia" w:hAnsi="Courier New" w:hint="eastAsia"/>
                <w:noProof/>
                <w:color w:val="FF0000"/>
                <w:sz w:val="16"/>
                <w:szCs w:val="20"/>
                <w:u w:val="single"/>
                <w:lang w:eastAsia="zh-CN"/>
              </w:rPr>
              <w:t xml:space="preserve"> {</w:t>
            </w:r>
          </w:p>
          <w:p w14:paraId="3B22AB4A" w14:textId="77777777" w:rsidR="000E3F4F" w:rsidRDefault="000E3F4F" w:rsidP="000E3F4F">
            <w:pPr>
              <w:pStyle w:val="a1"/>
              <w:ind w:firstLine="390"/>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congapId            CongapId,</w:t>
            </w:r>
          </w:p>
          <w:p w14:paraId="3C11F6FF" w14:textId="77777777" w:rsidR="000E3F4F" w:rsidRDefault="000E3F4F" w:rsidP="000E3F4F">
            <w:pPr>
              <w:pStyle w:val="a1"/>
              <w:ind w:firstLine="390"/>
              <w:rPr>
                <w:rFonts w:ascii="Courier New" w:eastAsiaTheme="minorEastAsia" w:hAnsi="Courier New"/>
                <w:noProof/>
                <w:color w:val="FF0000"/>
                <w:sz w:val="16"/>
                <w:szCs w:val="20"/>
                <w:u w:val="single"/>
                <w:lang w:eastAsia="zh-CN"/>
              </w:rPr>
            </w:pPr>
            <w:r>
              <w:rPr>
                <w:rFonts w:ascii="Courier New" w:eastAsiaTheme="minorEastAsia" w:hAnsi="Courier New" w:hint="eastAsia"/>
                <w:noProof/>
                <w:color w:val="FF0000"/>
                <w:sz w:val="16"/>
                <w:szCs w:val="20"/>
                <w:u w:val="single"/>
                <w:lang w:eastAsia="zh-CN"/>
              </w:rPr>
              <w:t>congapConfig        GapConfig,</w:t>
            </w:r>
          </w:p>
          <w:p w14:paraId="7FEBAF4C" w14:textId="66679A84" w:rsidR="000E3F4F" w:rsidRDefault="000E3F4F" w:rsidP="000E3F4F">
            <w:pPr>
              <w:pStyle w:val="a1"/>
              <w:ind w:firstLine="390"/>
              <w:rPr>
                <w:rFonts w:ascii="Courier New" w:eastAsiaTheme="minorEastAsia" w:hAnsi="Courier New"/>
                <w:noProof/>
                <w:color w:val="FF0000"/>
                <w:sz w:val="16"/>
                <w:szCs w:val="20"/>
                <w:u w:val="single"/>
                <w:lang w:eastAsia="zh-CN"/>
              </w:rPr>
            </w:pPr>
            <w:r w:rsidRPr="000E3F4F">
              <w:rPr>
                <w:rFonts w:ascii="Courier New" w:eastAsiaTheme="minorEastAsia" w:hAnsi="Courier New"/>
                <w:noProof/>
                <w:color w:val="FF0000"/>
                <w:sz w:val="16"/>
                <w:szCs w:val="20"/>
                <w:u w:val="single"/>
                <w:lang w:eastAsia="zh-CN"/>
              </w:rPr>
              <w:t>--</w:t>
            </w:r>
            <w:r>
              <w:rPr>
                <w:rFonts w:ascii="Courier New" w:eastAsiaTheme="minorEastAsia" w:hAnsi="Courier New" w:hint="eastAsia"/>
                <w:noProof/>
                <w:color w:val="FF0000"/>
                <w:sz w:val="16"/>
                <w:szCs w:val="20"/>
                <w:u w:val="single"/>
                <w:lang w:eastAsia="zh-CN"/>
              </w:rPr>
              <w:t>Add t</w:t>
            </w:r>
            <w:r w:rsidRPr="000E3F4F">
              <w:rPr>
                <w:rFonts w:ascii="Courier New" w:eastAsiaTheme="minorEastAsia" w:hAnsi="Courier New"/>
                <w:noProof/>
                <w:color w:val="FF0000"/>
                <w:sz w:val="16"/>
                <w:szCs w:val="20"/>
                <w:u w:val="single"/>
                <w:lang w:eastAsia="zh-CN"/>
              </w:rPr>
              <w:t>he association with frequency layer, detail is FFS</w:t>
            </w:r>
          </w:p>
          <w:p w14:paraId="183D688F" w14:textId="77777777" w:rsidR="000E3F4F" w:rsidRPr="00592090" w:rsidRDefault="000E3F4F" w:rsidP="000E3F4F">
            <w:pPr>
              <w:pStyle w:val="a1"/>
              <w:ind w:firstLine="390"/>
              <w:rPr>
                <w:rFonts w:eastAsiaTheme="minorEastAsia"/>
                <w:color w:val="FF0000"/>
                <w:u w:val="single"/>
                <w:lang w:eastAsia="zh-CN"/>
              </w:rPr>
            </w:pPr>
            <w:r w:rsidRPr="00592090">
              <w:rPr>
                <w:color w:val="FF0000"/>
                <w:u w:val="single"/>
              </w:rPr>
              <w:t>...,</w:t>
            </w:r>
          </w:p>
          <w:p w14:paraId="1E48D6D1" w14:textId="06E0FA36" w:rsidR="000E3F4F" w:rsidRPr="000D3FE3" w:rsidRDefault="000E3F4F" w:rsidP="000E3F4F">
            <w:pPr>
              <w:pStyle w:val="PL"/>
              <w:rPr>
                <w:rFonts w:eastAsiaTheme="minorEastAsia"/>
              </w:rPr>
            </w:pPr>
            <w:r w:rsidRPr="001D301C">
              <w:rPr>
                <w:rFonts w:eastAsiaTheme="minorEastAsia" w:hint="eastAsia"/>
                <w:color w:val="FF0000"/>
                <w:u w:val="single"/>
              </w:rPr>
              <w:t>}</w:t>
            </w:r>
          </w:p>
          <w:p w14:paraId="569EF90F" w14:textId="77777777" w:rsidR="00487613" w:rsidRDefault="00487613" w:rsidP="00487613">
            <w:pPr>
              <w:pStyle w:val="a1"/>
              <w:rPr>
                <w:rFonts w:eastAsiaTheme="minorEastAsia"/>
                <w:lang w:eastAsia="zh-CN"/>
              </w:rPr>
            </w:pPr>
          </w:p>
        </w:tc>
      </w:tr>
    </w:tbl>
    <w:p w14:paraId="725992EF" w14:textId="53FE9DF5" w:rsidR="00487613" w:rsidRDefault="006417CE" w:rsidP="00ED62C1">
      <w:pPr>
        <w:pStyle w:val="a1"/>
        <w:numPr>
          <w:ilvl w:val="0"/>
          <w:numId w:val="16"/>
        </w:numPr>
        <w:rPr>
          <w:rFonts w:eastAsiaTheme="minorEastAsia"/>
          <w:lang w:eastAsia="zh-CN"/>
        </w:rPr>
      </w:pPr>
      <w:r w:rsidRPr="006417CE">
        <w:rPr>
          <w:rFonts w:eastAsiaTheme="minorEastAsia" w:hint="eastAsia"/>
          <w:b/>
          <w:lang w:eastAsia="zh-CN"/>
        </w:rPr>
        <w:t xml:space="preserve">Alt2: </w:t>
      </w:r>
      <w:r>
        <w:rPr>
          <w:rFonts w:eastAsiaTheme="minorEastAsia" w:hint="eastAsia"/>
          <w:lang w:eastAsia="zh-CN"/>
        </w:rPr>
        <w:t xml:space="preserve">The association between </w:t>
      </w:r>
      <w:r w:rsidRPr="00487613">
        <w:rPr>
          <w:rFonts w:eastAsiaTheme="minorEastAsia"/>
          <w:lang w:eastAsia="zh-CN"/>
        </w:rPr>
        <w:t>concurrent MG and frequency layer</w:t>
      </w:r>
      <w:r>
        <w:rPr>
          <w:rFonts w:eastAsiaTheme="minorEastAsia" w:hint="eastAsia"/>
          <w:lang w:eastAsia="zh-CN"/>
        </w:rPr>
        <w:t xml:space="preserve"> are configured within measurement object</w:t>
      </w:r>
    </w:p>
    <w:p w14:paraId="35121D06" w14:textId="154D7EFA" w:rsidR="00734880" w:rsidRPr="00734880" w:rsidRDefault="00734880" w:rsidP="00592090">
      <w:pPr>
        <w:pStyle w:val="a1"/>
        <w:rPr>
          <w:rFonts w:eastAsiaTheme="minorEastAsia"/>
          <w:lang w:eastAsia="zh-CN"/>
        </w:rPr>
      </w:pPr>
      <w:r>
        <w:rPr>
          <w:rFonts w:eastAsiaTheme="minorEastAsia" w:hint="eastAsia"/>
          <w:lang w:eastAsia="zh-CN"/>
        </w:rPr>
        <w:t xml:space="preserve">For example, the association can be added in the IE </w:t>
      </w:r>
      <w:proofErr w:type="spellStart"/>
      <w:r w:rsidRPr="00592090">
        <w:rPr>
          <w:i/>
        </w:rPr>
        <w:t>MeasObjectNR</w:t>
      </w:r>
      <w:proofErr w:type="spellEnd"/>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6417CE" w14:paraId="04F4C02B" w14:textId="77777777" w:rsidTr="006417CE">
        <w:tc>
          <w:tcPr>
            <w:tcW w:w="8624" w:type="dxa"/>
          </w:tcPr>
          <w:p w14:paraId="1FCF7BDE" w14:textId="77777777" w:rsidR="006417CE" w:rsidRPr="006F115B" w:rsidRDefault="006417CE" w:rsidP="006417CE">
            <w:pPr>
              <w:pStyle w:val="PL"/>
            </w:pPr>
            <w:r w:rsidRPr="006F115B">
              <w:t xml:space="preserve">MeasObjectNR ::=                    </w:t>
            </w:r>
            <w:r w:rsidRPr="006F115B">
              <w:rPr>
                <w:color w:val="993366"/>
              </w:rPr>
              <w:t>SEQUENCE</w:t>
            </w:r>
            <w:r w:rsidRPr="006F115B">
              <w:t xml:space="preserve"> {</w:t>
            </w:r>
          </w:p>
          <w:p w14:paraId="75CFB296" w14:textId="77777777" w:rsidR="006417CE" w:rsidRPr="006F115B" w:rsidRDefault="006417CE" w:rsidP="006417CE">
            <w:pPr>
              <w:pStyle w:val="PL"/>
              <w:rPr>
                <w:color w:val="808080"/>
              </w:rPr>
            </w:pPr>
            <w:r w:rsidRPr="006F115B">
              <w:t xml:space="preserve">    ssbFrequency                        ARFCN-ValueNR                                                   </w:t>
            </w:r>
            <w:r w:rsidRPr="006F115B">
              <w:rPr>
                <w:color w:val="993366"/>
              </w:rPr>
              <w:t>OPTIONAL</w:t>
            </w:r>
            <w:r w:rsidRPr="006F115B">
              <w:t xml:space="preserve">,   </w:t>
            </w:r>
            <w:r w:rsidRPr="006F115B">
              <w:rPr>
                <w:color w:val="808080"/>
              </w:rPr>
              <w:t>-- Cond SSBorAssociatedSSB</w:t>
            </w:r>
          </w:p>
          <w:p w14:paraId="3C031483" w14:textId="77777777" w:rsidR="006417CE" w:rsidRPr="006F115B" w:rsidRDefault="006417CE" w:rsidP="006417CE">
            <w:pPr>
              <w:pStyle w:val="PL"/>
              <w:rPr>
                <w:color w:val="808080"/>
              </w:rPr>
            </w:pPr>
            <w:r w:rsidRPr="006F115B">
              <w:t xml:space="preserve">    ssbSubcarrierSpacing                SubcarrierSpacing                                               </w:t>
            </w:r>
            <w:r w:rsidRPr="006F115B">
              <w:rPr>
                <w:color w:val="993366"/>
              </w:rPr>
              <w:t>OPTIONAL</w:t>
            </w:r>
            <w:r w:rsidRPr="006F115B">
              <w:t xml:space="preserve">,   </w:t>
            </w:r>
            <w:r w:rsidRPr="006F115B">
              <w:rPr>
                <w:color w:val="808080"/>
              </w:rPr>
              <w:t>-- Cond SSBorAssociatedSSB</w:t>
            </w:r>
          </w:p>
          <w:p w14:paraId="5D36AE58" w14:textId="77777777" w:rsidR="006417CE" w:rsidRPr="006F115B" w:rsidRDefault="006417CE" w:rsidP="006417CE">
            <w:pPr>
              <w:pStyle w:val="PL"/>
              <w:rPr>
                <w:color w:val="808080"/>
              </w:rPr>
            </w:pPr>
            <w:r w:rsidRPr="006F115B">
              <w:t xml:space="preserve">    smtc1                               SSB-MTC                                                         </w:t>
            </w:r>
            <w:r w:rsidRPr="006F115B">
              <w:rPr>
                <w:color w:val="993366"/>
              </w:rPr>
              <w:t>OPTIONAL</w:t>
            </w:r>
            <w:r w:rsidRPr="006F115B">
              <w:t xml:space="preserve">,   </w:t>
            </w:r>
            <w:r w:rsidRPr="006F115B">
              <w:rPr>
                <w:color w:val="808080"/>
              </w:rPr>
              <w:t>-- Cond SSBorAssociatedSSB</w:t>
            </w:r>
          </w:p>
          <w:p w14:paraId="15CB4E1F" w14:textId="77777777" w:rsidR="006417CE" w:rsidRPr="006F115B" w:rsidRDefault="006417CE" w:rsidP="006417CE">
            <w:pPr>
              <w:pStyle w:val="PL"/>
              <w:rPr>
                <w:color w:val="808080"/>
              </w:rPr>
            </w:pPr>
            <w:r w:rsidRPr="006F115B">
              <w:t xml:space="preserve">    smtc2                               SSB-MTC2                                                        </w:t>
            </w:r>
            <w:r w:rsidRPr="006F115B">
              <w:rPr>
                <w:color w:val="993366"/>
              </w:rPr>
              <w:t>OPTIONAL</w:t>
            </w:r>
            <w:r w:rsidRPr="006F115B">
              <w:t xml:space="preserve">,   </w:t>
            </w:r>
            <w:r w:rsidRPr="006F115B">
              <w:rPr>
                <w:color w:val="808080"/>
              </w:rPr>
              <w:t>-- Cond IntraFreqConnected</w:t>
            </w:r>
          </w:p>
          <w:p w14:paraId="3380C12C" w14:textId="77777777" w:rsidR="006417CE" w:rsidRPr="006F115B" w:rsidRDefault="006417CE" w:rsidP="006417CE">
            <w:pPr>
              <w:pStyle w:val="PL"/>
              <w:rPr>
                <w:color w:val="808080"/>
              </w:rPr>
            </w:pPr>
            <w:r w:rsidRPr="006F115B">
              <w:t xml:space="preserve">    refFreqCSI-RS                       ARFCN-ValueNR                                                   </w:t>
            </w:r>
            <w:r w:rsidRPr="006F115B">
              <w:rPr>
                <w:color w:val="993366"/>
              </w:rPr>
              <w:t>OPTIONAL</w:t>
            </w:r>
            <w:r w:rsidRPr="006F115B">
              <w:t xml:space="preserve">,   </w:t>
            </w:r>
            <w:r w:rsidRPr="006F115B">
              <w:rPr>
                <w:color w:val="808080"/>
              </w:rPr>
              <w:t>-- Cond CSI-RS</w:t>
            </w:r>
          </w:p>
          <w:p w14:paraId="6D7F7A84" w14:textId="77777777" w:rsidR="006417CE" w:rsidRPr="006F115B" w:rsidRDefault="006417CE" w:rsidP="006417CE">
            <w:pPr>
              <w:pStyle w:val="PL"/>
            </w:pPr>
            <w:r w:rsidRPr="006F115B">
              <w:t xml:space="preserve">    referenceSignalConfig               ReferenceSignalConfig,</w:t>
            </w:r>
          </w:p>
          <w:p w14:paraId="4E8C095F" w14:textId="77777777" w:rsidR="006417CE" w:rsidRPr="006F115B" w:rsidRDefault="006417CE" w:rsidP="006417CE">
            <w:pPr>
              <w:pStyle w:val="PL"/>
              <w:rPr>
                <w:color w:val="808080"/>
              </w:rPr>
            </w:pPr>
            <w:r w:rsidRPr="006F115B">
              <w:t xml:space="preserve">    absThreshSS-BlocksConsolidation     ThresholdNR                                                     </w:t>
            </w:r>
            <w:r w:rsidRPr="006F115B">
              <w:rPr>
                <w:color w:val="993366"/>
              </w:rPr>
              <w:t>OPTIONAL</w:t>
            </w:r>
            <w:r w:rsidRPr="006F115B">
              <w:t xml:space="preserve">,   </w:t>
            </w:r>
            <w:r w:rsidRPr="006F115B">
              <w:rPr>
                <w:color w:val="808080"/>
              </w:rPr>
              <w:t>-- Need R</w:t>
            </w:r>
          </w:p>
          <w:p w14:paraId="6D505F3F" w14:textId="77777777" w:rsidR="006417CE" w:rsidRPr="006F115B" w:rsidRDefault="006417CE" w:rsidP="006417CE">
            <w:pPr>
              <w:pStyle w:val="PL"/>
              <w:rPr>
                <w:color w:val="808080"/>
              </w:rPr>
            </w:pPr>
            <w:r w:rsidRPr="006F115B">
              <w:t xml:space="preserve">    absThreshCSI-RS-Consolidation       ThresholdNR                                                     </w:t>
            </w:r>
            <w:r w:rsidRPr="006F115B">
              <w:rPr>
                <w:color w:val="993366"/>
              </w:rPr>
              <w:t>OPTIONAL</w:t>
            </w:r>
            <w:r w:rsidRPr="006F115B">
              <w:t xml:space="preserve">,   </w:t>
            </w:r>
            <w:r w:rsidRPr="006F115B">
              <w:rPr>
                <w:color w:val="808080"/>
              </w:rPr>
              <w:t>-- Need R</w:t>
            </w:r>
          </w:p>
          <w:p w14:paraId="3F62D6A4" w14:textId="77777777" w:rsidR="006417CE" w:rsidRPr="006F115B" w:rsidRDefault="006417CE" w:rsidP="006417CE">
            <w:pPr>
              <w:pStyle w:val="PL"/>
              <w:rPr>
                <w:color w:val="808080"/>
              </w:rPr>
            </w:pPr>
            <w:r w:rsidRPr="006F115B">
              <w:t xml:space="preserve">    nrofSS-BlocksToAverage              </w:t>
            </w:r>
            <w:r w:rsidRPr="006F115B">
              <w:rPr>
                <w:color w:val="993366"/>
              </w:rPr>
              <w:t>INTEGER</w:t>
            </w:r>
            <w:r w:rsidRPr="006F115B">
              <w:t xml:space="preserve"> (2..maxNrofSS-BlocksToAverage)                          </w:t>
            </w:r>
            <w:r w:rsidRPr="006F115B">
              <w:rPr>
                <w:color w:val="993366"/>
              </w:rPr>
              <w:t>OPTIONAL</w:t>
            </w:r>
            <w:r w:rsidRPr="006F115B">
              <w:t xml:space="preserve">,   </w:t>
            </w:r>
            <w:r w:rsidRPr="006F115B">
              <w:rPr>
                <w:color w:val="808080"/>
              </w:rPr>
              <w:t>-- Need R</w:t>
            </w:r>
          </w:p>
          <w:p w14:paraId="4DD13ADA" w14:textId="77777777" w:rsidR="006417CE" w:rsidRPr="006F115B" w:rsidRDefault="006417CE" w:rsidP="006417CE">
            <w:pPr>
              <w:pStyle w:val="PL"/>
              <w:rPr>
                <w:color w:val="808080"/>
              </w:rPr>
            </w:pPr>
            <w:r w:rsidRPr="006F115B">
              <w:t xml:space="preserve">    nrofCSI-RS-ResourcesToAverage       </w:t>
            </w:r>
            <w:r w:rsidRPr="006F115B">
              <w:rPr>
                <w:color w:val="993366"/>
              </w:rPr>
              <w:t>INTEGER</w:t>
            </w:r>
            <w:r w:rsidRPr="006F115B">
              <w:t xml:space="preserve"> (2..maxNrofCSI-RS-ResourcesToAverage)                   </w:t>
            </w:r>
            <w:r w:rsidRPr="006F115B">
              <w:rPr>
                <w:color w:val="993366"/>
              </w:rPr>
              <w:t>OPTIONAL</w:t>
            </w:r>
            <w:r w:rsidRPr="006F115B">
              <w:t xml:space="preserve">,   </w:t>
            </w:r>
            <w:r w:rsidRPr="006F115B">
              <w:rPr>
                <w:color w:val="808080"/>
              </w:rPr>
              <w:t>-- Need R</w:t>
            </w:r>
          </w:p>
          <w:p w14:paraId="6ECB9EE6" w14:textId="77777777" w:rsidR="006417CE" w:rsidRPr="006F115B" w:rsidRDefault="006417CE" w:rsidP="006417CE">
            <w:pPr>
              <w:pStyle w:val="PL"/>
            </w:pPr>
            <w:r w:rsidRPr="006F115B">
              <w:t xml:space="preserve">    quantityConfigIndex                 </w:t>
            </w:r>
            <w:r w:rsidRPr="006F115B">
              <w:rPr>
                <w:color w:val="993366"/>
              </w:rPr>
              <w:t>INTEGER</w:t>
            </w:r>
            <w:r w:rsidRPr="006F115B">
              <w:t xml:space="preserve"> (1..maxNrofQuantityConfig),</w:t>
            </w:r>
          </w:p>
          <w:p w14:paraId="149BD85D" w14:textId="77777777" w:rsidR="006417CE" w:rsidRPr="006F115B" w:rsidRDefault="006417CE" w:rsidP="006417CE">
            <w:pPr>
              <w:pStyle w:val="PL"/>
            </w:pPr>
            <w:r w:rsidRPr="006F115B">
              <w:t xml:space="preserve">    offsetMO                            Q-OffsetRangeList,</w:t>
            </w:r>
          </w:p>
          <w:p w14:paraId="39C83689" w14:textId="77777777" w:rsidR="006417CE" w:rsidRPr="006F115B" w:rsidRDefault="006417CE" w:rsidP="006417CE">
            <w:pPr>
              <w:pStyle w:val="PL"/>
              <w:rPr>
                <w:color w:val="808080"/>
              </w:rPr>
            </w:pPr>
            <w:r w:rsidRPr="006F115B">
              <w:t xml:space="preserve">    cellsToRemoveList                   PCI-List                                                        </w:t>
            </w:r>
            <w:r w:rsidRPr="006F115B">
              <w:rPr>
                <w:color w:val="993366"/>
              </w:rPr>
              <w:t>OPTIONAL</w:t>
            </w:r>
            <w:r w:rsidRPr="006F115B">
              <w:t xml:space="preserve">,   </w:t>
            </w:r>
            <w:r w:rsidRPr="006F115B">
              <w:rPr>
                <w:color w:val="808080"/>
              </w:rPr>
              <w:t>-- Need N</w:t>
            </w:r>
          </w:p>
          <w:p w14:paraId="50E0FBF0" w14:textId="77777777" w:rsidR="006417CE" w:rsidRPr="006F115B" w:rsidRDefault="006417CE" w:rsidP="006417CE">
            <w:pPr>
              <w:pStyle w:val="PL"/>
              <w:rPr>
                <w:color w:val="808080"/>
              </w:rPr>
            </w:pPr>
            <w:r w:rsidRPr="006F115B">
              <w:t xml:space="preserve">    cellsToAddModList                   CellsToAddModList                                               </w:t>
            </w:r>
            <w:r w:rsidRPr="006F115B">
              <w:rPr>
                <w:color w:val="993366"/>
              </w:rPr>
              <w:t>OPTIONAL</w:t>
            </w:r>
            <w:r w:rsidRPr="006F115B">
              <w:t xml:space="preserve">,   </w:t>
            </w:r>
            <w:r w:rsidRPr="006F115B">
              <w:rPr>
                <w:color w:val="808080"/>
              </w:rPr>
              <w:t>-- Need N</w:t>
            </w:r>
          </w:p>
          <w:p w14:paraId="622DFBAE" w14:textId="77777777" w:rsidR="006417CE" w:rsidRPr="006F115B" w:rsidRDefault="006417CE" w:rsidP="006417CE">
            <w:pPr>
              <w:pStyle w:val="PL"/>
              <w:rPr>
                <w:color w:val="808080"/>
              </w:rPr>
            </w:pPr>
            <w:r w:rsidRPr="006F115B">
              <w:t xml:space="preserve">    blackCellsToRemoveList              PCI-RangeIndexList                                              </w:t>
            </w:r>
            <w:r w:rsidRPr="006F115B">
              <w:rPr>
                <w:color w:val="993366"/>
              </w:rPr>
              <w:t>OPTIONAL</w:t>
            </w:r>
            <w:r w:rsidRPr="006F115B">
              <w:t xml:space="preserve">,   </w:t>
            </w:r>
            <w:r w:rsidRPr="006F115B">
              <w:rPr>
                <w:color w:val="808080"/>
              </w:rPr>
              <w:t>-- Need N</w:t>
            </w:r>
          </w:p>
          <w:p w14:paraId="191D25B8" w14:textId="77777777" w:rsidR="006417CE" w:rsidRPr="006F115B" w:rsidRDefault="006417CE" w:rsidP="006417CE">
            <w:pPr>
              <w:pStyle w:val="PL"/>
              <w:rPr>
                <w:color w:val="808080"/>
              </w:rPr>
            </w:pPr>
            <w:r w:rsidRPr="006F115B">
              <w:t xml:space="preserve">    blackCellsToAddModList              </w:t>
            </w:r>
            <w:r w:rsidRPr="006F115B">
              <w:rPr>
                <w:color w:val="993366"/>
              </w:rPr>
              <w:t>SEQUENCE</w:t>
            </w:r>
            <w:r w:rsidRPr="006F115B">
              <w:t xml:space="preserve"> (</w:t>
            </w:r>
            <w:r w:rsidRPr="006F115B">
              <w:rPr>
                <w:color w:val="993366"/>
              </w:rPr>
              <w:t>SIZE</w:t>
            </w:r>
            <w:r w:rsidRPr="006F115B">
              <w:t xml:space="preserve"> (1..maxNrofPCI-Ranges))</w:t>
            </w:r>
            <w:r w:rsidRPr="006F115B">
              <w:rPr>
                <w:color w:val="993366"/>
              </w:rPr>
              <w:t xml:space="preserve"> OF</w:t>
            </w:r>
            <w:r w:rsidRPr="006F115B">
              <w:t xml:space="preserve"> PCI-RangeElement      </w:t>
            </w:r>
            <w:r w:rsidRPr="006F115B">
              <w:rPr>
                <w:color w:val="993366"/>
              </w:rPr>
              <w:t>OPTIONAL</w:t>
            </w:r>
            <w:r w:rsidRPr="006F115B">
              <w:t xml:space="preserve">,   </w:t>
            </w:r>
            <w:r w:rsidRPr="006F115B">
              <w:rPr>
                <w:color w:val="808080"/>
              </w:rPr>
              <w:t>-- Need N</w:t>
            </w:r>
          </w:p>
          <w:p w14:paraId="0E3CBFB7" w14:textId="77777777" w:rsidR="006417CE" w:rsidRPr="006F115B" w:rsidRDefault="006417CE" w:rsidP="006417CE">
            <w:pPr>
              <w:pStyle w:val="PL"/>
              <w:rPr>
                <w:color w:val="808080"/>
              </w:rPr>
            </w:pPr>
            <w:r w:rsidRPr="006F115B">
              <w:t xml:space="preserve">    whiteCellsToRemoveList              PCI-RangeIndexList                                              </w:t>
            </w:r>
            <w:r w:rsidRPr="006F115B">
              <w:rPr>
                <w:color w:val="993366"/>
              </w:rPr>
              <w:t>OPTIONAL</w:t>
            </w:r>
            <w:r w:rsidRPr="006F115B">
              <w:t xml:space="preserve">,   </w:t>
            </w:r>
            <w:r w:rsidRPr="006F115B">
              <w:rPr>
                <w:color w:val="808080"/>
              </w:rPr>
              <w:t>-- Need N</w:t>
            </w:r>
          </w:p>
          <w:p w14:paraId="4B9387FA" w14:textId="77777777" w:rsidR="006417CE" w:rsidRPr="006F115B" w:rsidRDefault="006417CE" w:rsidP="006417CE">
            <w:pPr>
              <w:pStyle w:val="PL"/>
              <w:rPr>
                <w:color w:val="808080"/>
              </w:rPr>
            </w:pPr>
            <w:r w:rsidRPr="006F115B">
              <w:t xml:space="preserve">    whiteCellsToAddModList              </w:t>
            </w:r>
            <w:r w:rsidRPr="006F115B">
              <w:rPr>
                <w:color w:val="993366"/>
              </w:rPr>
              <w:t>SEQUENCE</w:t>
            </w:r>
            <w:r w:rsidRPr="006F115B">
              <w:t xml:space="preserve"> (</w:t>
            </w:r>
            <w:r w:rsidRPr="006F115B">
              <w:rPr>
                <w:color w:val="993366"/>
              </w:rPr>
              <w:t>SIZE</w:t>
            </w:r>
            <w:r w:rsidRPr="006F115B">
              <w:t xml:space="preserve"> (1..maxNrofPCI-Ranges))</w:t>
            </w:r>
            <w:r w:rsidRPr="006F115B">
              <w:rPr>
                <w:color w:val="993366"/>
              </w:rPr>
              <w:t xml:space="preserve"> OF</w:t>
            </w:r>
            <w:r w:rsidRPr="006F115B">
              <w:t xml:space="preserve"> PCI-RangeElement      </w:t>
            </w:r>
            <w:r w:rsidRPr="006F115B">
              <w:rPr>
                <w:color w:val="993366"/>
              </w:rPr>
              <w:t>OPTIONAL</w:t>
            </w:r>
            <w:r w:rsidRPr="006F115B">
              <w:t xml:space="preserve">,   </w:t>
            </w:r>
            <w:r w:rsidRPr="006F115B">
              <w:rPr>
                <w:color w:val="808080"/>
              </w:rPr>
              <w:t>-- Need N</w:t>
            </w:r>
          </w:p>
          <w:p w14:paraId="75D45A02" w14:textId="77777777" w:rsidR="006417CE" w:rsidRPr="006F115B" w:rsidRDefault="006417CE" w:rsidP="006417CE">
            <w:pPr>
              <w:pStyle w:val="PL"/>
            </w:pPr>
            <w:r w:rsidRPr="006F115B">
              <w:t xml:space="preserve">    ...,</w:t>
            </w:r>
          </w:p>
          <w:p w14:paraId="6E8DF6E9" w14:textId="77777777" w:rsidR="006417CE" w:rsidRPr="006F115B" w:rsidRDefault="006417CE" w:rsidP="006417CE">
            <w:pPr>
              <w:pStyle w:val="PL"/>
            </w:pPr>
            <w:r w:rsidRPr="006F115B">
              <w:t xml:space="preserve">    [[</w:t>
            </w:r>
          </w:p>
          <w:p w14:paraId="57462FF8" w14:textId="77777777" w:rsidR="006417CE" w:rsidRPr="006F115B" w:rsidRDefault="006417CE" w:rsidP="006417CE">
            <w:pPr>
              <w:pStyle w:val="PL"/>
              <w:rPr>
                <w:color w:val="808080"/>
              </w:rPr>
            </w:pPr>
            <w:r w:rsidRPr="006F115B">
              <w:t xml:space="preserve">    freqBandIndicatorNR                 FreqBandIndicatorNR                                             </w:t>
            </w:r>
            <w:r w:rsidRPr="006F115B">
              <w:rPr>
                <w:color w:val="993366"/>
              </w:rPr>
              <w:t>OPTIONAL</w:t>
            </w:r>
            <w:r w:rsidRPr="006F115B">
              <w:t xml:space="preserve">,   </w:t>
            </w:r>
            <w:r w:rsidRPr="006F115B">
              <w:rPr>
                <w:color w:val="808080"/>
              </w:rPr>
              <w:t>-- Need R</w:t>
            </w:r>
          </w:p>
          <w:p w14:paraId="3AAB2984" w14:textId="77777777" w:rsidR="006417CE" w:rsidRPr="006F115B" w:rsidRDefault="006417CE" w:rsidP="006417CE">
            <w:pPr>
              <w:pStyle w:val="PL"/>
              <w:rPr>
                <w:color w:val="808080"/>
              </w:rPr>
            </w:pPr>
            <w:r w:rsidRPr="006F115B">
              <w:t xml:space="preserve">    measCycleSCell                      </w:t>
            </w:r>
            <w:r w:rsidRPr="006F115B">
              <w:rPr>
                <w:color w:val="993366"/>
              </w:rPr>
              <w:t>ENUMERATED</w:t>
            </w:r>
            <w:r w:rsidRPr="006F115B">
              <w:t xml:space="preserve"> {sf160, sf256, sf320, sf512, sf640, sf1024, sf1280}  </w:t>
            </w:r>
            <w:r w:rsidRPr="006F115B">
              <w:rPr>
                <w:color w:val="993366"/>
              </w:rPr>
              <w:t>OPTIONAL</w:t>
            </w:r>
            <w:r w:rsidRPr="006F115B">
              <w:t xml:space="preserve">    </w:t>
            </w:r>
            <w:r w:rsidRPr="006F115B">
              <w:rPr>
                <w:color w:val="808080"/>
              </w:rPr>
              <w:t>-- Need R</w:t>
            </w:r>
          </w:p>
          <w:p w14:paraId="5364806C" w14:textId="77777777" w:rsidR="006417CE" w:rsidRPr="006F115B" w:rsidRDefault="006417CE" w:rsidP="006417CE">
            <w:pPr>
              <w:pStyle w:val="PL"/>
            </w:pPr>
            <w:r w:rsidRPr="006F115B">
              <w:t xml:space="preserve">    ]],</w:t>
            </w:r>
          </w:p>
          <w:p w14:paraId="519F9669" w14:textId="77777777" w:rsidR="006417CE" w:rsidRPr="006F115B" w:rsidRDefault="006417CE" w:rsidP="006417CE">
            <w:pPr>
              <w:pStyle w:val="PL"/>
            </w:pPr>
            <w:r w:rsidRPr="006F115B">
              <w:t xml:space="preserve">    [[</w:t>
            </w:r>
          </w:p>
          <w:p w14:paraId="725A188D" w14:textId="77777777" w:rsidR="006417CE" w:rsidRPr="006F115B" w:rsidRDefault="006417CE" w:rsidP="006417CE">
            <w:pPr>
              <w:pStyle w:val="PL"/>
              <w:rPr>
                <w:color w:val="808080"/>
              </w:rPr>
            </w:pPr>
            <w:r w:rsidRPr="006F115B">
              <w:t xml:space="preserve">    smtc3list-r16                     SSB-MTC3List-r16                                                  </w:t>
            </w:r>
            <w:r w:rsidRPr="006F115B">
              <w:rPr>
                <w:color w:val="993366"/>
              </w:rPr>
              <w:t>OPTIONAL</w:t>
            </w:r>
            <w:r w:rsidRPr="006F115B">
              <w:t xml:space="preserve">,   </w:t>
            </w:r>
            <w:r w:rsidRPr="006F115B">
              <w:rPr>
                <w:color w:val="808080"/>
              </w:rPr>
              <w:t>-- Need R</w:t>
            </w:r>
          </w:p>
          <w:p w14:paraId="056CD455" w14:textId="77777777" w:rsidR="006417CE" w:rsidRPr="006F115B" w:rsidRDefault="006417CE" w:rsidP="006417CE">
            <w:pPr>
              <w:pStyle w:val="PL"/>
              <w:rPr>
                <w:color w:val="808080"/>
              </w:rPr>
            </w:pPr>
            <w:r w:rsidRPr="006F115B">
              <w:t xml:space="preserve">    rmtc-Config-r16                     SetupRelease {RMTC-Config-r16}                                  </w:t>
            </w:r>
            <w:r w:rsidRPr="006F115B">
              <w:rPr>
                <w:color w:val="993366"/>
              </w:rPr>
              <w:t>OPTIONAL</w:t>
            </w:r>
            <w:r w:rsidRPr="006F115B">
              <w:t xml:space="preserve">,   </w:t>
            </w:r>
            <w:r w:rsidRPr="006F115B">
              <w:rPr>
                <w:color w:val="808080"/>
              </w:rPr>
              <w:t>-- Need M</w:t>
            </w:r>
          </w:p>
          <w:p w14:paraId="3B1A8524" w14:textId="77777777" w:rsidR="006417CE" w:rsidRPr="006F115B" w:rsidRDefault="006417CE" w:rsidP="006417CE">
            <w:pPr>
              <w:pStyle w:val="PL"/>
              <w:rPr>
                <w:color w:val="808080"/>
              </w:rPr>
            </w:pPr>
            <w:r w:rsidRPr="006F115B">
              <w:t xml:space="preserve">    t312-r16                            SetupRelease { T312-r16 }                                       </w:t>
            </w:r>
            <w:r w:rsidRPr="006F115B">
              <w:rPr>
                <w:color w:val="993366"/>
              </w:rPr>
              <w:t>OPTIONAL</w:t>
            </w:r>
            <w:r w:rsidRPr="006F115B">
              <w:t xml:space="preserve">    </w:t>
            </w:r>
            <w:r w:rsidRPr="006F115B">
              <w:rPr>
                <w:color w:val="808080"/>
              </w:rPr>
              <w:t>-- Need M</w:t>
            </w:r>
          </w:p>
          <w:p w14:paraId="03727BC4" w14:textId="135A5CA6" w:rsidR="006417CE" w:rsidRDefault="006417CE" w:rsidP="006417CE">
            <w:pPr>
              <w:pStyle w:val="PL"/>
              <w:ind w:firstLine="390"/>
              <w:rPr>
                <w:rFonts w:eastAsiaTheme="minorEastAsia"/>
              </w:rPr>
            </w:pPr>
            <w:r w:rsidRPr="006F115B">
              <w:t>]]</w:t>
            </w:r>
          </w:p>
          <w:p w14:paraId="35C6CC5F" w14:textId="77777777" w:rsidR="006417CE" w:rsidRDefault="006417CE" w:rsidP="006417CE">
            <w:pPr>
              <w:pStyle w:val="PL"/>
              <w:ind w:firstLine="390"/>
              <w:rPr>
                <w:rFonts w:eastAsiaTheme="minorEastAsia"/>
                <w:color w:val="FF0000"/>
                <w:u w:val="single"/>
              </w:rPr>
            </w:pPr>
            <w:r w:rsidRPr="006417CE">
              <w:rPr>
                <w:rFonts w:eastAsiaTheme="minorEastAsia" w:hint="eastAsia"/>
                <w:color w:val="FF0000"/>
                <w:u w:val="single"/>
              </w:rPr>
              <w:t>[[</w:t>
            </w:r>
          </w:p>
          <w:p w14:paraId="269B179A" w14:textId="403E4971" w:rsidR="006417CE" w:rsidRDefault="006417CE" w:rsidP="006417CE">
            <w:pPr>
              <w:pStyle w:val="PL"/>
              <w:ind w:firstLine="390"/>
              <w:rPr>
                <w:rFonts w:eastAsiaTheme="minorEastAsia"/>
                <w:color w:val="FF0000"/>
                <w:u w:val="single"/>
              </w:rPr>
            </w:pPr>
            <w:r>
              <w:rPr>
                <w:rFonts w:eastAsiaTheme="minorEastAsia" w:hint="eastAsia"/>
                <w:color w:val="FF0000"/>
                <w:u w:val="single"/>
              </w:rPr>
              <w:t>--</w:t>
            </w:r>
            <w:r>
              <w:rPr>
                <w:rFonts w:eastAsiaTheme="minorEastAsia"/>
                <w:color w:val="FF0000"/>
                <w:u w:val="single"/>
              </w:rPr>
              <w:t>The</w:t>
            </w:r>
            <w:r>
              <w:rPr>
                <w:rFonts w:eastAsiaTheme="minorEastAsia" w:hint="eastAsia"/>
                <w:color w:val="FF0000"/>
                <w:u w:val="single"/>
              </w:rPr>
              <w:t xml:space="preserve"> association with concurrent MG, detail is FFS</w:t>
            </w:r>
          </w:p>
          <w:p w14:paraId="26E5468A" w14:textId="77777777" w:rsidR="006417CE" w:rsidRPr="006417CE" w:rsidRDefault="006417CE" w:rsidP="006417CE">
            <w:pPr>
              <w:pStyle w:val="PL"/>
              <w:ind w:firstLine="390"/>
              <w:rPr>
                <w:rFonts w:eastAsiaTheme="minorEastAsia"/>
                <w:color w:val="FF0000"/>
                <w:u w:val="single"/>
              </w:rPr>
            </w:pPr>
            <w:r>
              <w:rPr>
                <w:rFonts w:eastAsiaTheme="minorEastAsia" w:hint="eastAsia"/>
                <w:color w:val="FF0000"/>
                <w:u w:val="single"/>
              </w:rPr>
              <w:t>]]</w:t>
            </w:r>
          </w:p>
          <w:p w14:paraId="365FC6CC" w14:textId="77777777" w:rsidR="006417CE" w:rsidRPr="006417CE" w:rsidRDefault="006417CE" w:rsidP="006417CE">
            <w:pPr>
              <w:pStyle w:val="PL"/>
              <w:ind w:firstLine="390"/>
              <w:rPr>
                <w:rFonts w:eastAsiaTheme="minorEastAsia"/>
              </w:rPr>
            </w:pPr>
          </w:p>
          <w:p w14:paraId="5A02BED5" w14:textId="77777777" w:rsidR="006417CE" w:rsidRPr="006F115B" w:rsidRDefault="006417CE" w:rsidP="006417CE">
            <w:pPr>
              <w:pStyle w:val="PL"/>
            </w:pPr>
            <w:r w:rsidRPr="006F115B">
              <w:t>}</w:t>
            </w:r>
          </w:p>
          <w:p w14:paraId="3A525E34" w14:textId="77777777" w:rsidR="006417CE" w:rsidRDefault="006417CE" w:rsidP="00487613">
            <w:pPr>
              <w:pStyle w:val="a1"/>
              <w:rPr>
                <w:rFonts w:eastAsiaTheme="minorEastAsia"/>
                <w:lang w:eastAsia="zh-CN"/>
              </w:rPr>
            </w:pPr>
          </w:p>
        </w:tc>
      </w:tr>
    </w:tbl>
    <w:p w14:paraId="0B2C11A9" w14:textId="0B840A05" w:rsidR="006417CE" w:rsidRDefault="006417CE" w:rsidP="00487613">
      <w:pPr>
        <w:pStyle w:val="a1"/>
        <w:rPr>
          <w:rFonts w:eastAsiaTheme="minorEastAsia"/>
          <w:lang w:eastAsia="zh-CN"/>
        </w:rPr>
      </w:pPr>
      <w:r>
        <w:rPr>
          <w:rFonts w:eastAsiaTheme="minorEastAsia" w:hint="eastAsia"/>
          <w:lang w:eastAsia="zh-CN"/>
        </w:rPr>
        <w:lastRenderedPageBreak/>
        <w:t xml:space="preserve">With alt2, we need to introduce configurations of PRS frequency layer in </w:t>
      </w:r>
      <w:r w:rsidR="006D74E3">
        <w:rPr>
          <w:rFonts w:eastAsiaTheme="minorEastAsia" w:hint="eastAsia"/>
          <w:lang w:eastAsia="zh-CN"/>
        </w:rPr>
        <w:t>measurement object configuration</w:t>
      </w:r>
      <w:r>
        <w:rPr>
          <w:rFonts w:eastAsiaTheme="minorEastAsia" w:hint="eastAsia"/>
          <w:lang w:eastAsia="zh-CN"/>
        </w:rPr>
        <w:t xml:space="preserve">. Furthermore, </w:t>
      </w:r>
      <w:r w:rsidR="004F4B5F">
        <w:rPr>
          <w:rFonts w:eastAsiaTheme="minorEastAsia" w:hint="eastAsia"/>
          <w:lang w:eastAsia="zh-CN"/>
        </w:rPr>
        <w:t xml:space="preserve">if the association between </w:t>
      </w:r>
      <w:r w:rsidR="004F4B5F" w:rsidRPr="00487613">
        <w:rPr>
          <w:rFonts w:eastAsiaTheme="minorEastAsia"/>
          <w:lang w:eastAsia="zh-CN"/>
        </w:rPr>
        <w:t>concurrent MG and frequency layer</w:t>
      </w:r>
      <w:r w:rsidR="004F4B5F">
        <w:rPr>
          <w:rFonts w:eastAsiaTheme="minorEastAsia" w:hint="eastAsia"/>
          <w:lang w:eastAsia="zh-CN"/>
        </w:rPr>
        <w:t xml:space="preserve"> changes, the network needs to update </w:t>
      </w:r>
      <w:r w:rsidR="005A4ACC">
        <w:rPr>
          <w:rFonts w:eastAsiaTheme="minorEastAsia" w:hint="eastAsia"/>
          <w:lang w:eastAsia="zh-CN"/>
        </w:rPr>
        <w:t xml:space="preserve">measurement object configuration which will lead the UE to remove the measurement reporting entry for the </w:t>
      </w:r>
      <w:proofErr w:type="spellStart"/>
      <w:r w:rsidR="005A4ACC">
        <w:rPr>
          <w:rFonts w:eastAsiaTheme="minorEastAsia" w:hint="eastAsia"/>
          <w:lang w:eastAsia="zh-CN"/>
        </w:rPr>
        <w:t>measid</w:t>
      </w:r>
      <w:proofErr w:type="spellEnd"/>
      <w:r w:rsidR="005A4ACC">
        <w:rPr>
          <w:rFonts w:eastAsiaTheme="minorEastAsia" w:hint="eastAsia"/>
          <w:lang w:eastAsia="zh-CN"/>
        </w:rPr>
        <w:t xml:space="preserve"> </w:t>
      </w:r>
      <w:r w:rsidR="005A4ACC" w:rsidRPr="006F115B">
        <w:t>associated with</w:t>
      </w:r>
      <w:r w:rsidR="005A4ACC">
        <w:rPr>
          <w:rFonts w:eastAsiaTheme="minorEastAsia" w:hint="eastAsia"/>
          <w:lang w:eastAsia="zh-CN"/>
        </w:rPr>
        <w:t xml:space="preserve"> this measurement object.</w:t>
      </w:r>
    </w:p>
    <w:p w14:paraId="2B3D4274" w14:textId="1C821333" w:rsidR="006417CE" w:rsidRPr="00487613" w:rsidRDefault="005A4ACC" w:rsidP="00487613">
      <w:pPr>
        <w:pStyle w:val="a1"/>
        <w:rPr>
          <w:rFonts w:eastAsiaTheme="minorEastAsia"/>
          <w:lang w:eastAsia="zh-CN"/>
        </w:rPr>
      </w:pPr>
      <w:r w:rsidRPr="007930BE">
        <w:rPr>
          <w:rFonts w:eastAsiaTheme="minorEastAsia" w:hint="eastAsia"/>
          <w:b/>
          <w:bCs/>
          <w:lang w:eastAsia="zh-CN"/>
        </w:rPr>
        <w:t xml:space="preserve">Proposal </w:t>
      </w:r>
      <w:r w:rsidR="00734880">
        <w:rPr>
          <w:rFonts w:eastAsiaTheme="minorEastAsia" w:hint="eastAsia"/>
          <w:b/>
          <w:bCs/>
          <w:lang w:eastAsia="zh-CN"/>
        </w:rPr>
        <w:t>7</w:t>
      </w:r>
      <w:r w:rsidRPr="007930BE">
        <w:rPr>
          <w:rFonts w:eastAsiaTheme="minorEastAsia" w:hint="eastAsia"/>
          <w:b/>
          <w:bCs/>
          <w:lang w:eastAsia="zh-CN"/>
        </w:rPr>
        <w:t>:</w:t>
      </w:r>
      <w:r w:rsidR="007930BE" w:rsidRPr="007930BE">
        <w:rPr>
          <w:rFonts w:eastAsiaTheme="minorEastAsia"/>
          <w:b/>
          <w:bCs/>
          <w:lang w:eastAsia="zh-CN"/>
        </w:rPr>
        <w:t xml:space="preserve"> </w:t>
      </w:r>
      <w:r w:rsidR="007930BE" w:rsidRPr="007930BE">
        <w:rPr>
          <w:rFonts w:eastAsiaTheme="minorEastAsia" w:hint="eastAsia"/>
          <w:b/>
          <w:bCs/>
          <w:lang w:eastAsia="zh-CN"/>
        </w:rPr>
        <w:t xml:space="preserve">The association between </w:t>
      </w:r>
      <w:r w:rsidR="007930BE" w:rsidRPr="007930BE">
        <w:rPr>
          <w:rFonts w:eastAsiaTheme="minorEastAsia"/>
          <w:b/>
          <w:bCs/>
          <w:lang w:eastAsia="zh-CN"/>
        </w:rPr>
        <w:t>concurrent MG and frequency layer</w:t>
      </w:r>
      <w:r w:rsidR="007930BE" w:rsidRPr="007930BE">
        <w:rPr>
          <w:rFonts w:eastAsiaTheme="minorEastAsia" w:hint="eastAsia"/>
          <w:b/>
          <w:bCs/>
          <w:lang w:eastAsia="zh-CN"/>
        </w:rPr>
        <w:t xml:space="preserve"> are configured within measurement gap configuration.</w:t>
      </w:r>
    </w:p>
    <w:p w14:paraId="47124732" w14:textId="1E213E1C" w:rsidR="007853D0" w:rsidRPr="005E2E1A" w:rsidRDefault="007853D0" w:rsidP="00ED62C1">
      <w:pPr>
        <w:pStyle w:val="3"/>
        <w:numPr>
          <w:ilvl w:val="2"/>
          <w:numId w:val="12"/>
        </w:numPr>
      </w:pPr>
      <w:r w:rsidRPr="005E2E1A">
        <w:rPr>
          <w:rFonts w:hint="eastAsia"/>
        </w:rPr>
        <w:t>MR-D</w:t>
      </w:r>
      <w:r w:rsidR="007930BE">
        <w:t>C</w:t>
      </w:r>
    </w:p>
    <w:p w14:paraId="234214FE" w14:textId="04A86300" w:rsidR="007853D0" w:rsidRDefault="007930BE" w:rsidP="00FD0FCF">
      <w:pPr>
        <w:spacing w:after="120"/>
        <w:jc w:val="both"/>
        <w:rPr>
          <w:rFonts w:eastAsiaTheme="minorEastAsia"/>
          <w:noProof/>
          <w:szCs w:val="20"/>
          <w:lang w:eastAsia="zh-CN"/>
        </w:rPr>
      </w:pPr>
      <w:r>
        <w:rPr>
          <w:rFonts w:eastAsiaTheme="minorEastAsia" w:hint="eastAsia"/>
          <w:noProof/>
          <w:szCs w:val="20"/>
          <w:lang w:eastAsia="zh-CN"/>
        </w:rPr>
        <w:t>Acco</w:t>
      </w:r>
      <w:r>
        <w:rPr>
          <w:rFonts w:eastAsiaTheme="minorEastAsia"/>
          <w:noProof/>
          <w:szCs w:val="20"/>
          <w:lang w:eastAsia="zh-CN"/>
        </w:rPr>
        <w:t xml:space="preserve">rding to </w:t>
      </w:r>
      <w:r w:rsidR="006D74E3">
        <w:rPr>
          <w:rFonts w:eastAsiaTheme="minorEastAsia" w:hint="eastAsia"/>
          <w:noProof/>
          <w:szCs w:val="20"/>
          <w:lang w:eastAsia="zh-CN"/>
        </w:rPr>
        <w:t xml:space="preserve">the following note in </w:t>
      </w:r>
      <w:r>
        <w:rPr>
          <w:rFonts w:eastAsiaTheme="minorEastAsia"/>
          <w:noProof/>
          <w:szCs w:val="20"/>
          <w:lang w:eastAsia="zh-CN"/>
        </w:rPr>
        <w:t>[1], cocurrent MG also applied to MR-DC scenarios.</w:t>
      </w:r>
    </w:p>
    <w:tbl>
      <w:tblPr>
        <w:tblStyle w:val="a8"/>
        <w:tblW w:w="0" w:type="auto"/>
        <w:tblLook w:val="04A0" w:firstRow="1" w:lastRow="0" w:firstColumn="1" w:lastColumn="0" w:noHBand="0" w:noVBand="1"/>
      </w:tblPr>
      <w:tblGrid>
        <w:gridCol w:w="8624"/>
      </w:tblGrid>
      <w:tr w:rsidR="006D74E3" w14:paraId="3F617656" w14:textId="77777777" w:rsidTr="006D74E3">
        <w:tc>
          <w:tcPr>
            <w:tcW w:w="8624" w:type="dxa"/>
          </w:tcPr>
          <w:p w14:paraId="477DDFCE" w14:textId="77777777" w:rsidR="006D74E3" w:rsidRDefault="006D74E3" w:rsidP="006D74E3">
            <w:pPr>
              <w:pStyle w:val="af1"/>
              <w:spacing w:before="0" w:beforeAutospacing="0" w:after="120" w:afterAutospacing="0"/>
              <w:rPr>
                <w:sz w:val="20"/>
                <w:szCs w:val="20"/>
              </w:rPr>
            </w:pPr>
            <w:r>
              <w:rPr>
                <w:sz w:val="20"/>
                <w:szCs w:val="20"/>
              </w:rPr>
              <w:t>Notes:</w:t>
            </w:r>
          </w:p>
          <w:p w14:paraId="42FFBC80" w14:textId="77777777" w:rsidR="006D74E3" w:rsidRPr="00771136" w:rsidRDefault="006D74E3" w:rsidP="006D74E3">
            <w:pPr>
              <w:pStyle w:val="af1"/>
              <w:numPr>
                <w:ilvl w:val="0"/>
                <w:numId w:val="20"/>
              </w:numPr>
              <w:spacing w:before="0" w:beforeAutospacing="0" w:after="120" w:afterAutospacing="0"/>
              <w:rPr>
                <w:sz w:val="20"/>
                <w:szCs w:val="20"/>
              </w:rPr>
            </w:pPr>
            <w:r w:rsidRPr="00771136">
              <w:rPr>
                <w:sz w:val="20"/>
                <w:szCs w:val="20"/>
              </w:rPr>
              <w:t>The joint requirements for objectives (1), (2) and (3) can be discussed in the WI stage after stabilizing individual requirements</w:t>
            </w:r>
            <w:r>
              <w:rPr>
                <w:sz w:val="20"/>
                <w:szCs w:val="20"/>
              </w:rPr>
              <w:t>.</w:t>
            </w:r>
          </w:p>
          <w:p w14:paraId="67EF4C18" w14:textId="77777777" w:rsidR="006D74E3" w:rsidRPr="00771136" w:rsidRDefault="006D74E3" w:rsidP="006D74E3">
            <w:pPr>
              <w:pStyle w:val="af1"/>
              <w:numPr>
                <w:ilvl w:val="0"/>
                <w:numId w:val="20"/>
              </w:numPr>
              <w:spacing w:before="0" w:beforeAutospacing="0" w:after="120" w:afterAutospacing="0"/>
              <w:rPr>
                <w:sz w:val="20"/>
                <w:szCs w:val="20"/>
              </w:rPr>
            </w:pPr>
            <w:r w:rsidRPr="00771136">
              <w:rPr>
                <w:sz w:val="20"/>
                <w:szCs w:val="20"/>
              </w:rPr>
              <w:t xml:space="preserve">The work on all objectives should consider UEs in RRC CONNECTED mode only. </w:t>
            </w:r>
          </w:p>
          <w:p w14:paraId="001BA3A4" w14:textId="5FA98035" w:rsidR="006D74E3" w:rsidRPr="006D74E3" w:rsidRDefault="006D74E3" w:rsidP="006D74E3">
            <w:pPr>
              <w:pStyle w:val="af1"/>
              <w:numPr>
                <w:ilvl w:val="0"/>
                <w:numId w:val="20"/>
              </w:numPr>
              <w:spacing w:before="0" w:beforeAutospacing="0" w:after="120" w:afterAutospacing="0"/>
              <w:rPr>
                <w:sz w:val="20"/>
                <w:szCs w:val="20"/>
              </w:rPr>
            </w:pPr>
            <w:r w:rsidRPr="006D74E3">
              <w:rPr>
                <w:sz w:val="20"/>
                <w:szCs w:val="20"/>
                <w:highlight w:val="yellow"/>
              </w:rPr>
              <w:t>The work includes EN-DC, NE-DC, NR-NR DC and standalone operations and includes both per-FR MG capable UE and per-UE MG capable UE.</w:t>
            </w:r>
          </w:p>
        </w:tc>
      </w:tr>
    </w:tbl>
    <w:p w14:paraId="297EBECA" w14:textId="77777777" w:rsidR="006D74E3" w:rsidRDefault="006D74E3" w:rsidP="00FD0FCF">
      <w:pPr>
        <w:spacing w:after="120"/>
        <w:jc w:val="both"/>
        <w:rPr>
          <w:rFonts w:eastAsiaTheme="minorEastAsia"/>
          <w:noProof/>
          <w:szCs w:val="20"/>
          <w:lang w:eastAsia="zh-CN"/>
        </w:rPr>
      </w:pPr>
    </w:p>
    <w:p w14:paraId="276442EA" w14:textId="45275555" w:rsidR="007930BE" w:rsidRPr="007930BE" w:rsidRDefault="007930BE" w:rsidP="00FD0FCF">
      <w:pPr>
        <w:spacing w:after="120"/>
        <w:jc w:val="both"/>
        <w:rPr>
          <w:rFonts w:eastAsiaTheme="minorEastAsia"/>
          <w:b/>
          <w:bCs/>
          <w:noProof/>
          <w:szCs w:val="20"/>
          <w:lang w:eastAsia="zh-CN"/>
        </w:rPr>
      </w:pPr>
      <w:r w:rsidRPr="007930BE">
        <w:rPr>
          <w:rFonts w:eastAsiaTheme="minorEastAsia" w:hint="eastAsia"/>
          <w:b/>
          <w:bCs/>
          <w:noProof/>
          <w:szCs w:val="20"/>
          <w:lang w:eastAsia="zh-CN"/>
        </w:rPr>
        <w:t>P</w:t>
      </w:r>
      <w:r w:rsidR="006D74E3">
        <w:rPr>
          <w:rFonts w:eastAsiaTheme="minorEastAsia"/>
          <w:b/>
          <w:bCs/>
          <w:noProof/>
          <w:szCs w:val="20"/>
          <w:lang w:eastAsia="zh-CN"/>
        </w:rPr>
        <w:t xml:space="preserve">roposal </w:t>
      </w:r>
      <w:r w:rsidR="00734880">
        <w:rPr>
          <w:rFonts w:eastAsiaTheme="minorEastAsia" w:hint="eastAsia"/>
          <w:b/>
          <w:bCs/>
          <w:noProof/>
          <w:szCs w:val="20"/>
          <w:lang w:eastAsia="zh-CN"/>
        </w:rPr>
        <w:t>8</w:t>
      </w:r>
      <w:r w:rsidR="006D74E3">
        <w:rPr>
          <w:rFonts w:eastAsiaTheme="minorEastAsia"/>
          <w:b/>
          <w:bCs/>
          <w:noProof/>
          <w:szCs w:val="20"/>
          <w:lang w:eastAsia="zh-CN"/>
        </w:rPr>
        <w:t xml:space="preserve">: </w:t>
      </w:r>
      <w:r w:rsidR="006D74E3">
        <w:rPr>
          <w:rFonts w:eastAsiaTheme="minorEastAsia" w:hint="eastAsia"/>
          <w:b/>
          <w:bCs/>
          <w:noProof/>
          <w:szCs w:val="20"/>
          <w:lang w:eastAsia="zh-CN"/>
        </w:rPr>
        <w:t>C</w:t>
      </w:r>
      <w:r w:rsidRPr="007930BE">
        <w:rPr>
          <w:rFonts w:eastAsiaTheme="minorEastAsia"/>
          <w:b/>
          <w:bCs/>
          <w:noProof/>
          <w:szCs w:val="20"/>
          <w:lang w:eastAsia="zh-CN"/>
        </w:rPr>
        <w:t>ocurrent MG also applied to MR-DC scenarios.</w:t>
      </w:r>
    </w:p>
    <w:p w14:paraId="28EE30E6" w14:textId="222C11C4" w:rsidR="007930BE" w:rsidRDefault="007930BE" w:rsidP="007930BE">
      <w:pPr>
        <w:pStyle w:val="af0"/>
        <w:numPr>
          <w:ilvl w:val="0"/>
          <w:numId w:val="17"/>
        </w:numPr>
        <w:spacing w:after="120"/>
        <w:jc w:val="both"/>
        <w:rPr>
          <w:rFonts w:eastAsiaTheme="minorEastAsia"/>
          <w:noProof/>
          <w:lang w:eastAsia="zh-CN"/>
        </w:rPr>
      </w:pPr>
      <w:r>
        <w:rPr>
          <w:rFonts w:eastAsiaTheme="minorEastAsia"/>
          <w:noProof/>
          <w:lang w:eastAsia="zh-CN"/>
        </w:rPr>
        <w:t>Which node decides cocurrent MG configuration</w:t>
      </w:r>
    </w:p>
    <w:p w14:paraId="0FB24AC6" w14:textId="0F71B18A" w:rsidR="007930BE" w:rsidRPr="007930BE" w:rsidRDefault="007930BE" w:rsidP="007930BE">
      <w:pPr>
        <w:pStyle w:val="af0"/>
        <w:numPr>
          <w:ilvl w:val="0"/>
          <w:numId w:val="18"/>
        </w:numPr>
        <w:spacing w:after="120"/>
        <w:jc w:val="both"/>
        <w:rPr>
          <w:rFonts w:eastAsiaTheme="minorEastAsia"/>
          <w:noProof/>
          <w:lang w:eastAsia="zh-CN"/>
        </w:rPr>
      </w:pPr>
      <w:r w:rsidRPr="007930BE">
        <w:rPr>
          <w:rFonts w:eastAsiaTheme="minorEastAsia" w:hint="eastAsia"/>
          <w:noProof/>
          <w:lang w:eastAsia="zh-CN"/>
        </w:rPr>
        <w:t>Al</w:t>
      </w:r>
      <w:r w:rsidRPr="007930BE">
        <w:rPr>
          <w:rFonts w:eastAsiaTheme="minorEastAsia"/>
          <w:noProof/>
          <w:lang w:eastAsia="zh-CN"/>
        </w:rPr>
        <w:t>t1: Follow the same framework for MG configuration in MR-DC scenarios</w:t>
      </w:r>
    </w:p>
    <w:p w14:paraId="17B4AFE3" w14:textId="61D7F987" w:rsidR="007930BE" w:rsidRDefault="007930BE" w:rsidP="007930BE">
      <w:pPr>
        <w:spacing w:after="120"/>
        <w:jc w:val="both"/>
        <w:rPr>
          <w:rFonts w:eastAsiaTheme="minorEastAsia"/>
          <w:noProof/>
          <w:lang w:eastAsia="zh-CN"/>
        </w:rPr>
      </w:pPr>
      <w:r>
        <w:rPr>
          <w:rFonts w:eastAsiaTheme="minorEastAsia"/>
          <w:noProof/>
          <w:lang w:eastAsia="zh-CN"/>
        </w:rPr>
        <w:t>In NE-DC and NR-DC, MN decides per UE concurrent MG, FR1 concurrent MG and FR2 concurrent MG.</w:t>
      </w:r>
    </w:p>
    <w:p w14:paraId="358C968C" w14:textId="7DFCD4B4" w:rsidR="007930BE" w:rsidRDefault="007930BE" w:rsidP="007930BE">
      <w:pPr>
        <w:spacing w:after="120"/>
        <w:jc w:val="both"/>
        <w:rPr>
          <w:rFonts w:eastAsiaTheme="minorEastAsia"/>
          <w:noProof/>
          <w:lang w:eastAsia="zh-CN"/>
        </w:rPr>
      </w:pPr>
      <w:r>
        <w:rPr>
          <w:rFonts w:eastAsiaTheme="minorEastAsia" w:hint="eastAsia"/>
          <w:noProof/>
          <w:lang w:eastAsia="zh-CN"/>
        </w:rPr>
        <w:t>I</w:t>
      </w:r>
      <w:r>
        <w:rPr>
          <w:rFonts w:eastAsiaTheme="minorEastAsia"/>
          <w:noProof/>
          <w:lang w:eastAsia="zh-CN"/>
        </w:rPr>
        <w:t>n (NG)EN-DC, MN decides per UE concurrent MG, FR1 concurrent MG while SN decides FR2 concurrent MG.</w:t>
      </w:r>
    </w:p>
    <w:p w14:paraId="67790515" w14:textId="70AE40DF" w:rsidR="007930BE" w:rsidRDefault="007930BE" w:rsidP="002D3F93">
      <w:pPr>
        <w:pStyle w:val="af0"/>
        <w:numPr>
          <w:ilvl w:val="0"/>
          <w:numId w:val="18"/>
        </w:numPr>
        <w:spacing w:after="120"/>
        <w:jc w:val="both"/>
        <w:rPr>
          <w:rFonts w:eastAsiaTheme="minorEastAsia"/>
          <w:noProof/>
          <w:lang w:eastAsia="zh-CN"/>
        </w:rPr>
      </w:pPr>
      <w:r>
        <w:rPr>
          <w:rFonts w:eastAsiaTheme="minorEastAsia" w:hint="eastAsia"/>
          <w:noProof/>
          <w:lang w:eastAsia="zh-CN"/>
        </w:rPr>
        <w:t>A</w:t>
      </w:r>
      <w:r>
        <w:rPr>
          <w:rFonts w:eastAsiaTheme="minorEastAsia"/>
          <w:noProof/>
          <w:lang w:eastAsia="zh-CN"/>
        </w:rPr>
        <w:t xml:space="preserve">lt2: </w:t>
      </w:r>
      <w:r w:rsidR="002D3F93">
        <w:rPr>
          <w:rFonts w:eastAsiaTheme="minorEastAsia"/>
          <w:noProof/>
          <w:lang w:eastAsia="zh-CN"/>
        </w:rPr>
        <w:t>If one current MG is applicable to only measurement objects in SN, SN decides the concurrent MG. Otherwise, MN decides concurrent MG.</w:t>
      </w:r>
    </w:p>
    <w:p w14:paraId="67FB9196" w14:textId="155CA401" w:rsidR="002D3F93" w:rsidRDefault="002D3F93" w:rsidP="007930BE">
      <w:pPr>
        <w:spacing w:after="120"/>
        <w:jc w:val="both"/>
        <w:rPr>
          <w:rFonts w:eastAsiaTheme="minorEastAsia"/>
          <w:noProof/>
          <w:lang w:eastAsia="zh-CN"/>
        </w:rPr>
      </w:pPr>
      <w:r>
        <w:rPr>
          <w:rFonts w:eastAsiaTheme="minorEastAsia" w:hint="eastAsia"/>
          <w:noProof/>
          <w:lang w:eastAsia="zh-CN"/>
        </w:rPr>
        <w:t>A</w:t>
      </w:r>
      <w:r>
        <w:rPr>
          <w:rFonts w:eastAsiaTheme="minorEastAsia"/>
          <w:noProof/>
          <w:lang w:eastAsia="zh-CN"/>
        </w:rPr>
        <w:t>lt2 introduces additional complexity. For example, we need to discuss how the handle the concurrent MG configurations if both MN and SN decide to configure concurrent MG with the same type</w:t>
      </w:r>
      <w:r w:rsidR="006D74E3">
        <w:rPr>
          <w:rFonts w:eastAsiaTheme="minorEastAsia" w:hint="eastAsia"/>
          <w:noProof/>
          <w:lang w:eastAsia="zh-CN"/>
        </w:rPr>
        <w:t xml:space="preserve"> simultaneously</w:t>
      </w:r>
      <w:r>
        <w:rPr>
          <w:rFonts w:eastAsiaTheme="minorEastAsia"/>
          <w:noProof/>
          <w:lang w:eastAsia="zh-CN"/>
        </w:rPr>
        <w:t>.</w:t>
      </w:r>
    </w:p>
    <w:p w14:paraId="6A0939F7" w14:textId="6ED1A619" w:rsidR="002D3F93" w:rsidRDefault="002D3F93" w:rsidP="007930BE">
      <w:pPr>
        <w:spacing w:after="120"/>
        <w:jc w:val="both"/>
        <w:rPr>
          <w:rFonts w:eastAsiaTheme="minorEastAsia"/>
          <w:noProof/>
          <w:lang w:eastAsia="zh-CN"/>
        </w:rPr>
      </w:pPr>
      <w:r>
        <w:rPr>
          <w:rFonts w:eastAsiaTheme="minorEastAsia" w:hint="eastAsia"/>
          <w:noProof/>
          <w:lang w:eastAsia="zh-CN"/>
        </w:rPr>
        <w:t>Al</w:t>
      </w:r>
      <w:r>
        <w:rPr>
          <w:rFonts w:eastAsiaTheme="minorEastAsia"/>
          <w:noProof/>
          <w:lang w:eastAsia="zh-CN"/>
        </w:rPr>
        <w:t>t1 is preferred.</w:t>
      </w:r>
    </w:p>
    <w:p w14:paraId="7BDE0FE7" w14:textId="11017480" w:rsidR="002D3F93" w:rsidRPr="002D3F93" w:rsidRDefault="002D3F93" w:rsidP="007930BE">
      <w:pPr>
        <w:spacing w:after="120"/>
        <w:jc w:val="both"/>
        <w:rPr>
          <w:rFonts w:eastAsiaTheme="minorEastAsia"/>
          <w:b/>
          <w:bCs/>
          <w:noProof/>
          <w:lang w:eastAsia="zh-CN"/>
        </w:rPr>
      </w:pPr>
      <w:r w:rsidRPr="002D3F93">
        <w:rPr>
          <w:rFonts w:eastAsiaTheme="minorEastAsia" w:hint="eastAsia"/>
          <w:b/>
          <w:bCs/>
          <w:noProof/>
          <w:lang w:eastAsia="zh-CN"/>
        </w:rPr>
        <w:t>P</w:t>
      </w:r>
      <w:r w:rsidRPr="002D3F93">
        <w:rPr>
          <w:rFonts w:eastAsiaTheme="minorEastAsia"/>
          <w:b/>
          <w:bCs/>
          <w:noProof/>
          <w:lang w:eastAsia="zh-CN"/>
        </w:rPr>
        <w:t xml:space="preserve">roposal </w:t>
      </w:r>
      <w:r w:rsidR="00734880">
        <w:rPr>
          <w:rFonts w:eastAsiaTheme="minorEastAsia" w:hint="eastAsia"/>
          <w:b/>
          <w:bCs/>
          <w:noProof/>
          <w:lang w:eastAsia="zh-CN"/>
        </w:rPr>
        <w:t>9</w:t>
      </w:r>
      <w:r w:rsidRPr="002D3F93">
        <w:rPr>
          <w:rFonts w:eastAsiaTheme="minorEastAsia"/>
          <w:b/>
          <w:bCs/>
          <w:noProof/>
          <w:lang w:eastAsia="zh-CN"/>
        </w:rPr>
        <w:t xml:space="preserve">: </w:t>
      </w:r>
      <w:r w:rsidR="006D74E3">
        <w:rPr>
          <w:rFonts w:eastAsiaTheme="minorEastAsia" w:hint="eastAsia"/>
          <w:b/>
          <w:bCs/>
          <w:noProof/>
          <w:lang w:eastAsia="zh-CN"/>
        </w:rPr>
        <w:t>For concurrent MG in MR-DC scenarios, f</w:t>
      </w:r>
      <w:r w:rsidRPr="002D3F93">
        <w:rPr>
          <w:rFonts w:eastAsiaTheme="minorEastAsia"/>
          <w:b/>
          <w:bCs/>
          <w:noProof/>
          <w:lang w:eastAsia="zh-CN"/>
        </w:rPr>
        <w:t>ollow the same framework for MG configuration in MR-DC scenarios</w:t>
      </w:r>
      <w:r w:rsidR="00734880">
        <w:rPr>
          <w:rFonts w:eastAsiaTheme="minorEastAsia" w:hint="eastAsia"/>
          <w:b/>
          <w:bCs/>
          <w:noProof/>
          <w:lang w:eastAsia="zh-CN"/>
        </w:rPr>
        <w:t xml:space="preserve"> in Rel-15</w:t>
      </w:r>
      <w:r w:rsidRPr="002D3F93">
        <w:rPr>
          <w:rFonts w:eastAsiaTheme="minorEastAsia"/>
          <w:b/>
          <w:bCs/>
          <w:noProof/>
          <w:lang w:eastAsia="zh-CN"/>
        </w:rPr>
        <w:t>, i.e.:</w:t>
      </w:r>
    </w:p>
    <w:p w14:paraId="15AFD7B7" w14:textId="4E837086" w:rsidR="002D3F93" w:rsidRPr="002D3F93" w:rsidRDefault="002D3F93" w:rsidP="002D3F93">
      <w:pPr>
        <w:pStyle w:val="af0"/>
        <w:numPr>
          <w:ilvl w:val="0"/>
          <w:numId w:val="14"/>
        </w:numPr>
        <w:spacing w:after="120"/>
        <w:jc w:val="both"/>
        <w:rPr>
          <w:rFonts w:eastAsiaTheme="minorEastAsia"/>
          <w:b/>
          <w:bCs/>
          <w:noProof/>
          <w:lang w:eastAsia="zh-CN"/>
        </w:rPr>
      </w:pPr>
      <w:r w:rsidRPr="002D3F93">
        <w:rPr>
          <w:rFonts w:eastAsiaTheme="minorEastAsia"/>
          <w:b/>
          <w:bCs/>
          <w:noProof/>
          <w:lang w:eastAsia="zh-CN"/>
        </w:rPr>
        <w:t>In NE-DC and NR-DC, MN decides per UE concurrent MG, FR1 concurrent MG and FR2 concurrent MG.</w:t>
      </w:r>
    </w:p>
    <w:p w14:paraId="4512B2A6" w14:textId="15F34EF7" w:rsidR="002D3F93" w:rsidRPr="002D3F93" w:rsidRDefault="002D3F93" w:rsidP="002D3F93">
      <w:pPr>
        <w:pStyle w:val="af0"/>
        <w:numPr>
          <w:ilvl w:val="0"/>
          <w:numId w:val="14"/>
        </w:numPr>
        <w:spacing w:after="120"/>
        <w:jc w:val="both"/>
        <w:rPr>
          <w:rFonts w:eastAsiaTheme="minorEastAsia"/>
          <w:b/>
          <w:bCs/>
          <w:noProof/>
          <w:lang w:eastAsia="zh-CN"/>
        </w:rPr>
      </w:pPr>
      <w:r w:rsidRPr="002D3F93">
        <w:rPr>
          <w:rFonts w:eastAsiaTheme="minorEastAsia" w:hint="eastAsia"/>
          <w:b/>
          <w:bCs/>
          <w:noProof/>
          <w:lang w:eastAsia="zh-CN"/>
        </w:rPr>
        <w:t>I</w:t>
      </w:r>
      <w:r w:rsidRPr="002D3F93">
        <w:rPr>
          <w:rFonts w:eastAsiaTheme="minorEastAsia"/>
          <w:b/>
          <w:bCs/>
          <w:noProof/>
          <w:lang w:eastAsia="zh-CN"/>
        </w:rPr>
        <w:t>n (NG)EN-DC, MN decides per UE concurrent MG, FR1 concurrent MG while SN decides FR2 concurrent MG.</w:t>
      </w:r>
    </w:p>
    <w:p w14:paraId="069881D5" w14:textId="1B50BEC6" w:rsidR="00284122" w:rsidRPr="00F85226" w:rsidRDefault="003F2D87" w:rsidP="00ED62C1">
      <w:pPr>
        <w:pStyle w:val="20"/>
        <w:numPr>
          <w:ilvl w:val="0"/>
          <w:numId w:val="11"/>
        </w:numPr>
        <w:ind w:left="567" w:hanging="567"/>
        <w:rPr>
          <w:rFonts w:ascii="Arial" w:hAnsi="Arial"/>
          <w:sz w:val="22"/>
          <w:szCs w:val="22"/>
        </w:rPr>
      </w:pPr>
      <w:r w:rsidRPr="00F85226">
        <w:rPr>
          <w:rFonts w:ascii="Arial" w:hAnsi="Arial"/>
          <w:sz w:val="22"/>
          <w:szCs w:val="22"/>
        </w:rPr>
        <w:t>Pre-configured MG</w:t>
      </w:r>
    </w:p>
    <w:p w14:paraId="14EC9587" w14:textId="350AED08" w:rsidR="00E15AE5" w:rsidRDefault="002D3F93" w:rsidP="003A517E">
      <w:pPr>
        <w:pStyle w:val="a1"/>
        <w:rPr>
          <w:rFonts w:eastAsiaTheme="minorEastAsia"/>
          <w:bCs/>
          <w:lang w:eastAsia="zh-CN"/>
        </w:rPr>
      </w:pPr>
      <w:r>
        <w:rPr>
          <w:rFonts w:eastAsiaTheme="minorEastAsia"/>
          <w:bCs/>
          <w:lang w:eastAsia="zh-CN"/>
        </w:rPr>
        <w:t xml:space="preserve">According to the LS, </w:t>
      </w:r>
      <w:r w:rsidR="00146E4F">
        <w:rPr>
          <w:rFonts w:eastAsiaTheme="minorEastAsia"/>
          <w:bCs/>
          <w:lang w:eastAsia="zh-CN"/>
        </w:rPr>
        <w:t>RRC-based activation/deactivation method is agreed.</w:t>
      </w:r>
    </w:p>
    <w:tbl>
      <w:tblPr>
        <w:tblStyle w:val="a8"/>
        <w:tblW w:w="0" w:type="auto"/>
        <w:tblLook w:val="04A0" w:firstRow="1" w:lastRow="0" w:firstColumn="1" w:lastColumn="0" w:noHBand="0" w:noVBand="1"/>
      </w:tblPr>
      <w:tblGrid>
        <w:gridCol w:w="8624"/>
      </w:tblGrid>
      <w:tr w:rsidR="00146E4F" w14:paraId="75C4A5F2" w14:textId="77777777" w:rsidTr="00146E4F">
        <w:tc>
          <w:tcPr>
            <w:tcW w:w="8624" w:type="dxa"/>
          </w:tcPr>
          <w:p w14:paraId="0EC8D489" w14:textId="77777777" w:rsidR="00146E4F" w:rsidRPr="0017661F" w:rsidRDefault="00146E4F" w:rsidP="00146E4F">
            <w:pPr>
              <w:pStyle w:val="af0"/>
              <w:numPr>
                <w:ilvl w:val="0"/>
                <w:numId w:val="19"/>
              </w:numPr>
              <w:overflowPunct/>
              <w:autoSpaceDE/>
              <w:autoSpaceDN/>
              <w:adjustRightInd/>
              <w:spacing w:after="120"/>
              <w:contextualSpacing w:val="0"/>
              <w:textAlignment w:val="auto"/>
              <w:rPr>
                <w:rFonts w:ascii="Arial" w:hAnsi="Arial" w:cs="Arial"/>
              </w:rPr>
            </w:pPr>
            <w:r w:rsidRPr="0017661F">
              <w:rPr>
                <w:rFonts w:ascii="Arial" w:hAnsi="Arial" w:cs="Arial"/>
              </w:rPr>
              <w:t xml:space="preserve">NW can control activation/deactivation of pre-configured MG </w:t>
            </w:r>
          </w:p>
          <w:p w14:paraId="498E4F48" w14:textId="77777777" w:rsidR="00146E4F" w:rsidRPr="0017661F" w:rsidRDefault="00146E4F" w:rsidP="00146E4F">
            <w:pPr>
              <w:pStyle w:val="af0"/>
              <w:numPr>
                <w:ilvl w:val="1"/>
                <w:numId w:val="19"/>
              </w:numPr>
              <w:overflowPunct/>
              <w:autoSpaceDE/>
              <w:autoSpaceDN/>
              <w:adjustRightInd/>
              <w:spacing w:after="120"/>
              <w:contextualSpacing w:val="0"/>
              <w:textAlignment w:val="auto"/>
              <w:rPr>
                <w:rFonts w:ascii="Arial" w:hAnsi="Arial" w:cs="Arial"/>
              </w:rPr>
            </w:pPr>
            <w:r w:rsidRPr="0017661F">
              <w:rPr>
                <w:rFonts w:ascii="Arial" w:hAnsi="Arial" w:cs="Arial"/>
              </w:rPr>
              <w:t xml:space="preserve">RRC-based activation/deactivation method is supported. </w:t>
            </w:r>
          </w:p>
          <w:p w14:paraId="4A0D2802" w14:textId="62BF32F7" w:rsidR="00146E4F" w:rsidRPr="00146E4F" w:rsidRDefault="00146E4F" w:rsidP="00146E4F">
            <w:pPr>
              <w:pStyle w:val="af0"/>
              <w:numPr>
                <w:ilvl w:val="2"/>
                <w:numId w:val="19"/>
              </w:numPr>
              <w:overflowPunct/>
              <w:autoSpaceDE/>
              <w:autoSpaceDN/>
              <w:adjustRightInd/>
              <w:spacing w:after="120"/>
              <w:contextualSpacing w:val="0"/>
              <w:textAlignment w:val="auto"/>
              <w:rPr>
                <w:rFonts w:eastAsiaTheme="minorEastAsia"/>
                <w:bCs/>
                <w:lang w:eastAsia="zh-CN"/>
              </w:rPr>
            </w:pPr>
            <w:r w:rsidRPr="0017661F">
              <w:rPr>
                <w:rFonts w:ascii="Arial" w:hAnsi="Arial" w:cs="Arial"/>
              </w:rPr>
              <w:t>Network can indicate active/</w:t>
            </w:r>
            <w:proofErr w:type="spellStart"/>
            <w:r w:rsidRPr="0017661F">
              <w:rPr>
                <w:rFonts w:ascii="Arial" w:hAnsi="Arial" w:cs="Arial"/>
              </w:rPr>
              <w:t>deactive</w:t>
            </w:r>
            <w:proofErr w:type="spellEnd"/>
            <w:r w:rsidRPr="0017661F">
              <w:rPr>
                <w:rFonts w:ascii="Arial" w:hAnsi="Arial" w:cs="Arial"/>
              </w:rPr>
              <w:t xml:space="preserve"> status per BWP</w:t>
            </w:r>
          </w:p>
        </w:tc>
      </w:tr>
    </w:tbl>
    <w:p w14:paraId="7F340B38" w14:textId="2EDA93F4" w:rsidR="00146E4F" w:rsidRDefault="00146E4F" w:rsidP="003A517E">
      <w:pPr>
        <w:pStyle w:val="a1"/>
        <w:rPr>
          <w:rFonts w:eastAsiaTheme="minorEastAsia"/>
          <w:bCs/>
          <w:lang w:eastAsia="zh-CN"/>
        </w:rPr>
      </w:pPr>
      <w:r>
        <w:rPr>
          <w:rFonts w:eastAsiaTheme="minorEastAsia" w:hint="eastAsia"/>
          <w:bCs/>
          <w:lang w:eastAsia="zh-CN"/>
        </w:rPr>
        <w:t>H</w:t>
      </w:r>
      <w:r>
        <w:rPr>
          <w:rFonts w:eastAsiaTheme="minorEastAsia"/>
          <w:bCs/>
          <w:lang w:eastAsia="zh-CN"/>
        </w:rPr>
        <w:t xml:space="preserve">owever, it is not clear how pre-configured MG mechanism works with RRC-based activation/deactivation method in CA and MR-DC scenarios. RAN4 </w:t>
      </w:r>
      <w:r w:rsidR="002C4E29">
        <w:rPr>
          <w:rFonts w:eastAsiaTheme="minorEastAsia" w:hint="eastAsia"/>
          <w:bCs/>
          <w:lang w:eastAsia="zh-CN"/>
        </w:rPr>
        <w:t xml:space="preserve">has already deprioritized pre-configured MG with MR-DC scenario, and </w:t>
      </w:r>
      <w:r>
        <w:rPr>
          <w:rFonts w:eastAsiaTheme="minorEastAsia"/>
          <w:bCs/>
          <w:lang w:eastAsia="zh-CN"/>
        </w:rPr>
        <w:t xml:space="preserve">would discuss pre-configured </w:t>
      </w:r>
      <w:r w:rsidR="002C4E29">
        <w:rPr>
          <w:rFonts w:eastAsiaTheme="minorEastAsia"/>
          <w:bCs/>
          <w:lang w:eastAsia="zh-CN"/>
        </w:rPr>
        <w:t xml:space="preserve">MG with CA scenario </w:t>
      </w:r>
      <w:r w:rsidR="002C4E29">
        <w:rPr>
          <w:rFonts w:eastAsiaTheme="minorEastAsia" w:hint="eastAsia"/>
          <w:bCs/>
          <w:lang w:eastAsia="zh-CN"/>
        </w:rPr>
        <w:t xml:space="preserve">in the </w:t>
      </w:r>
      <w:r>
        <w:rPr>
          <w:rFonts w:eastAsiaTheme="minorEastAsia"/>
          <w:bCs/>
          <w:lang w:eastAsia="zh-CN"/>
        </w:rPr>
        <w:t xml:space="preserve">second </w:t>
      </w:r>
      <w:r w:rsidR="002C4E29">
        <w:rPr>
          <w:rFonts w:eastAsiaTheme="minorEastAsia" w:hint="eastAsia"/>
          <w:bCs/>
          <w:lang w:eastAsia="zh-CN"/>
        </w:rPr>
        <w:t>stage</w:t>
      </w:r>
      <w:r>
        <w:rPr>
          <w:rFonts w:eastAsiaTheme="minorEastAsia"/>
          <w:bCs/>
          <w:lang w:eastAsia="zh-CN"/>
        </w:rPr>
        <w:t xml:space="preserve">. As pre-configured MG mechanism with RRC-based activation/deactivation method in CA may impact RRC </w:t>
      </w:r>
      <w:proofErr w:type="spellStart"/>
      <w:r>
        <w:rPr>
          <w:rFonts w:eastAsiaTheme="minorEastAsia"/>
          <w:bCs/>
          <w:lang w:eastAsia="zh-CN"/>
        </w:rPr>
        <w:t>signalling</w:t>
      </w:r>
      <w:proofErr w:type="spellEnd"/>
      <w:r>
        <w:rPr>
          <w:rFonts w:eastAsiaTheme="minorEastAsia"/>
          <w:bCs/>
          <w:lang w:eastAsia="zh-CN"/>
        </w:rPr>
        <w:t xml:space="preserve"> and pre-configured MG mechanism with other possible metho</w:t>
      </w:r>
      <w:r w:rsidR="002C4E29">
        <w:rPr>
          <w:rFonts w:eastAsiaTheme="minorEastAsia" w:hint="eastAsia"/>
          <w:bCs/>
          <w:lang w:eastAsia="zh-CN"/>
        </w:rPr>
        <w:t>d</w:t>
      </w:r>
      <w:r>
        <w:rPr>
          <w:rFonts w:eastAsiaTheme="minorEastAsia"/>
          <w:bCs/>
          <w:lang w:eastAsia="zh-CN"/>
        </w:rPr>
        <w:t xml:space="preserve">s </w:t>
      </w:r>
      <w:r w:rsidR="00515C09">
        <w:rPr>
          <w:rFonts w:eastAsiaTheme="minorEastAsia" w:hint="eastAsia"/>
          <w:bCs/>
          <w:lang w:eastAsia="zh-CN"/>
        </w:rPr>
        <w:t>(e.g. MAC CE method</w:t>
      </w:r>
      <w:r w:rsidR="00D97E75">
        <w:rPr>
          <w:rFonts w:eastAsiaTheme="minorEastAsia" w:hint="eastAsia"/>
          <w:bCs/>
          <w:lang w:eastAsia="zh-CN"/>
        </w:rPr>
        <w:t xml:space="preserve"> for pre-configured MG</w:t>
      </w:r>
      <w:r w:rsidR="00515C09">
        <w:rPr>
          <w:rFonts w:eastAsiaTheme="minorEastAsia" w:hint="eastAsia"/>
          <w:bCs/>
          <w:lang w:eastAsia="zh-CN"/>
        </w:rPr>
        <w:t xml:space="preserve">) </w:t>
      </w:r>
      <w:r>
        <w:rPr>
          <w:rFonts w:eastAsiaTheme="minorEastAsia"/>
          <w:bCs/>
          <w:lang w:eastAsia="zh-CN"/>
        </w:rPr>
        <w:t>are still discussed in RAN4, we can wait for RAN4’s further conclusions on the topic for RAN2 discussion.</w:t>
      </w:r>
    </w:p>
    <w:p w14:paraId="1337B941" w14:textId="7FDF0513" w:rsidR="00146E4F" w:rsidRPr="00F920CD" w:rsidRDefault="00146E4F" w:rsidP="003A517E">
      <w:pPr>
        <w:pStyle w:val="a1"/>
        <w:rPr>
          <w:rFonts w:eastAsiaTheme="minorEastAsia"/>
          <w:b/>
          <w:lang w:eastAsia="zh-CN"/>
        </w:rPr>
      </w:pPr>
      <w:r w:rsidRPr="00F920CD">
        <w:rPr>
          <w:rFonts w:eastAsiaTheme="minorEastAsia" w:hint="eastAsia"/>
          <w:b/>
          <w:lang w:eastAsia="zh-CN"/>
        </w:rPr>
        <w:t>P</w:t>
      </w:r>
      <w:r w:rsidRPr="00F920CD">
        <w:rPr>
          <w:rFonts w:eastAsiaTheme="minorEastAsia"/>
          <w:b/>
          <w:lang w:eastAsia="zh-CN"/>
        </w:rPr>
        <w:t xml:space="preserve">roposal </w:t>
      </w:r>
      <w:r w:rsidR="00734880">
        <w:rPr>
          <w:rFonts w:eastAsiaTheme="minorEastAsia" w:hint="eastAsia"/>
          <w:b/>
          <w:lang w:eastAsia="zh-CN"/>
        </w:rPr>
        <w:t>10</w:t>
      </w:r>
      <w:r w:rsidRPr="00F920CD">
        <w:rPr>
          <w:rFonts w:eastAsiaTheme="minorEastAsia"/>
          <w:b/>
          <w:lang w:eastAsia="zh-CN"/>
        </w:rPr>
        <w:t>: Wait for RAN4’s further conclusions on pre-configured MG mechanism.</w:t>
      </w:r>
    </w:p>
    <w:p w14:paraId="18C9CCE0" w14:textId="0149440A" w:rsidR="00783FF5" w:rsidRDefault="00783FF5" w:rsidP="00CA2F06">
      <w:pPr>
        <w:pStyle w:val="1"/>
        <w:jc w:val="both"/>
      </w:pPr>
      <w:r>
        <w:lastRenderedPageBreak/>
        <w:t>Conclusion</w:t>
      </w:r>
    </w:p>
    <w:p w14:paraId="1C6EB351" w14:textId="2B83F791" w:rsidR="00DD73AC" w:rsidRDefault="00734880" w:rsidP="00DF30ED">
      <w:pPr>
        <w:pStyle w:val="a1"/>
        <w:rPr>
          <w:rFonts w:eastAsiaTheme="minorEastAsia"/>
          <w:lang w:eastAsia="zh-CN"/>
        </w:rPr>
      </w:pPr>
      <w:r>
        <w:rPr>
          <w:rFonts w:eastAsiaTheme="minorEastAsia" w:hint="eastAsia"/>
          <w:lang w:eastAsia="zh-CN"/>
        </w:rPr>
        <w:t>In this contribution, we discuss scenarios and possible impacts based on the RAN4 LS on concurrent MG, and briefly discuss pre-configured MG.</w:t>
      </w:r>
    </w:p>
    <w:p w14:paraId="6D2777B2" w14:textId="1E27CF98" w:rsidR="00734880" w:rsidRPr="00592090" w:rsidRDefault="00734880" w:rsidP="00DF30ED">
      <w:pPr>
        <w:pStyle w:val="a1"/>
        <w:rPr>
          <w:rFonts w:eastAsiaTheme="minorEastAsia"/>
          <w:u w:val="single"/>
          <w:lang w:eastAsia="zh-CN"/>
        </w:rPr>
      </w:pPr>
      <w:r w:rsidRPr="00592090">
        <w:rPr>
          <w:rFonts w:eastAsiaTheme="minorEastAsia"/>
          <w:u w:val="single"/>
          <w:lang w:eastAsia="zh-CN"/>
        </w:rPr>
        <w:t>Concurrent MG:</w:t>
      </w:r>
    </w:p>
    <w:p w14:paraId="42DF8D6C" w14:textId="77777777" w:rsidR="00734880" w:rsidRPr="00DD5D8C" w:rsidRDefault="00734880" w:rsidP="00734880">
      <w:pPr>
        <w:pStyle w:val="a1"/>
        <w:rPr>
          <w:rFonts w:eastAsiaTheme="minorEastAsia"/>
          <w:b/>
          <w:lang w:eastAsia="zh-CN"/>
        </w:rPr>
      </w:pPr>
      <w:r w:rsidRPr="00DD5D8C">
        <w:rPr>
          <w:rFonts w:eastAsiaTheme="minorEastAsia" w:hint="eastAsia"/>
          <w:b/>
          <w:lang w:eastAsia="zh-CN"/>
        </w:rPr>
        <w:t xml:space="preserve">Proposal 1: For concurrent MG, multiple measurement gaps with the same gap type can be configured to one UE </w:t>
      </w:r>
      <w:r w:rsidRPr="00DD5D8C">
        <w:rPr>
          <w:rFonts w:eastAsiaTheme="minorEastAsia"/>
          <w:b/>
          <w:lang w:eastAsia="zh-CN"/>
        </w:rPr>
        <w:t>concurrently</w:t>
      </w:r>
      <w:r w:rsidRPr="00DD5D8C">
        <w:rPr>
          <w:rFonts w:eastAsiaTheme="minorEastAsia" w:hint="eastAsia"/>
          <w:b/>
          <w:lang w:eastAsia="zh-CN"/>
        </w:rPr>
        <w:t>.</w:t>
      </w:r>
    </w:p>
    <w:p w14:paraId="15412F58" w14:textId="77777777" w:rsidR="00734880" w:rsidRDefault="00734880" w:rsidP="00734880">
      <w:pPr>
        <w:pStyle w:val="a1"/>
        <w:rPr>
          <w:rFonts w:eastAsiaTheme="minorEastAsia"/>
          <w:b/>
          <w:lang w:eastAsia="zh-CN"/>
        </w:rPr>
      </w:pPr>
      <w:r w:rsidRPr="00DD5D8C">
        <w:rPr>
          <w:rFonts w:eastAsiaTheme="minorEastAsia" w:hint="eastAsia"/>
          <w:b/>
          <w:lang w:eastAsia="zh-CN"/>
        </w:rPr>
        <w:t>Proposal 2: RAN2 to discuss if it is allowed to configure multiple concurrent MG</w:t>
      </w:r>
      <w:r>
        <w:rPr>
          <w:rFonts w:eastAsiaTheme="minorEastAsia" w:hint="eastAsia"/>
          <w:b/>
          <w:lang w:eastAsia="zh-CN"/>
        </w:rPr>
        <w:t>s</w:t>
      </w:r>
      <w:r w:rsidRPr="00DD5D8C">
        <w:rPr>
          <w:rFonts w:eastAsiaTheme="minorEastAsia" w:hint="eastAsia"/>
          <w:b/>
          <w:lang w:eastAsia="zh-CN"/>
        </w:rPr>
        <w:t xml:space="preserve"> with different gap types. If needed, ask RAN4 to confirm the understanding.</w:t>
      </w:r>
    </w:p>
    <w:p w14:paraId="00BD3452" w14:textId="00C204E9" w:rsidR="00734880" w:rsidRDefault="00734880" w:rsidP="00734880">
      <w:pPr>
        <w:pStyle w:val="a1"/>
        <w:rPr>
          <w:rFonts w:eastAsiaTheme="minorEastAsia"/>
          <w:b/>
          <w:lang w:eastAsia="zh-CN"/>
        </w:rPr>
      </w:pPr>
      <w:r>
        <w:rPr>
          <w:rFonts w:eastAsiaTheme="minorEastAsia" w:hint="eastAsia"/>
          <w:b/>
          <w:lang w:eastAsia="zh-CN"/>
        </w:rPr>
        <w:t>Proposal 3: Ask RAN4 the maximum number of concurrent MGs to be configured to a UE.</w:t>
      </w:r>
    </w:p>
    <w:p w14:paraId="57FCF709" w14:textId="77777777" w:rsidR="00734880" w:rsidRDefault="00734880" w:rsidP="00734880">
      <w:pPr>
        <w:spacing w:after="120"/>
        <w:jc w:val="both"/>
        <w:rPr>
          <w:rFonts w:eastAsiaTheme="minorEastAsia"/>
          <w:b/>
          <w:noProof/>
          <w:lang w:eastAsia="zh-CN"/>
        </w:rPr>
      </w:pPr>
      <w:r w:rsidRPr="00565A81">
        <w:rPr>
          <w:rFonts w:eastAsiaTheme="minorEastAsia" w:hint="eastAsia"/>
          <w:b/>
          <w:noProof/>
          <w:lang w:eastAsia="zh-CN"/>
        </w:rPr>
        <w:t xml:space="preserve">Proposal </w:t>
      </w:r>
      <w:r>
        <w:rPr>
          <w:rFonts w:eastAsiaTheme="minorEastAsia" w:hint="eastAsia"/>
          <w:b/>
          <w:noProof/>
          <w:lang w:eastAsia="zh-CN"/>
        </w:rPr>
        <w:t>4</w:t>
      </w:r>
      <w:r w:rsidRPr="00565A81">
        <w:rPr>
          <w:rFonts w:eastAsiaTheme="minorEastAsia" w:hint="eastAsia"/>
          <w:b/>
          <w:noProof/>
          <w:lang w:eastAsia="zh-CN"/>
        </w:rPr>
        <w:t>:</w:t>
      </w:r>
      <w:r>
        <w:rPr>
          <w:rFonts w:eastAsiaTheme="minorEastAsia" w:hint="eastAsia"/>
          <w:b/>
          <w:noProof/>
          <w:lang w:eastAsia="zh-CN"/>
        </w:rPr>
        <w:t xml:space="preserve"> RAN2 support to configure:</w:t>
      </w:r>
    </w:p>
    <w:p w14:paraId="1E9DE98A" w14:textId="77777777" w:rsidR="00734880" w:rsidRPr="00487613" w:rsidRDefault="00734880" w:rsidP="00734880">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 xml:space="preserve">One concurrent MG can be associated with one or more MO(s) for same or different RATs, optional with further RS type indicator. </w:t>
      </w:r>
    </w:p>
    <w:p w14:paraId="2B1521BC" w14:textId="77777777" w:rsidR="00734880" w:rsidRPr="00487613" w:rsidRDefault="00734880" w:rsidP="00734880">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One concurrent MG can be associated with PRS frequency layer(s).</w:t>
      </w:r>
    </w:p>
    <w:p w14:paraId="64BBF187" w14:textId="77777777" w:rsidR="00734880" w:rsidRPr="00487613" w:rsidRDefault="00734880" w:rsidP="00734880">
      <w:pPr>
        <w:pStyle w:val="af0"/>
        <w:numPr>
          <w:ilvl w:val="0"/>
          <w:numId w:val="14"/>
        </w:numPr>
        <w:spacing w:after="120"/>
        <w:jc w:val="both"/>
        <w:rPr>
          <w:rFonts w:eastAsiaTheme="minorEastAsia"/>
          <w:b/>
          <w:noProof/>
          <w:lang w:eastAsia="zh-CN"/>
        </w:rPr>
      </w:pPr>
      <w:r w:rsidRPr="00487613">
        <w:rPr>
          <w:rFonts w:eastAsiaTheme="minorEastAsia" w:hint="eastAsia"/>
          <w:b/>
          <w:noProof/>
          <w:lang w:eastAsia="zh-CN"/>
        </w:rPr>
        <w:t>It is allowed to configure one concurrent MG associated with different RS types.</w:t>
      </w:r>
    </w:p>
    <w:p w14:paraId="2E430C21" w14:textId="27868B9B" w:rsidR="00734880" w:rsidRDefault="00734880" w:rsidP="00734880">
      <w:pPr>
        <w:pStyle w:val="a1"/>
        <w:rPr>
          <w:rFonts w:eastAsiaTheme="minorEastAsia"/>
          <w:b/>
          <w:lang w:eastAsia="zh-CN"/>
        </w:rPr>
      </w:pPr>
      <w:r w:rsidRPr="00734880">
        <w:rPr>
          <w:rFonts w:eastAsiaTheme="minorEastAsia"/>
          <w:b/>
          <w:lang w:eastAsia="zh-CN"/>
        </w:rPr>
        <w:t>Proposal 5: RAN2 support to introduce an indicator to indicate that the concurrent MG is associated with only LTE measurement.</w:t>
      </w:r>
    </w:p>
    <w:p w14:paraId="6FA68AC1" w14:textId="6DE88164" w:rsidR="00734880" w:rsidRDefault="00734880" w:rsidP="00734880">
      <w:pPr>
        <w:pStyle w:val="a1"/>
        <w:rPr>
          <w:rFonts w:eastAsiaTheme="minorEastAsia"/>
          <w:b/>
          <w:lang w:eastAsia="zh-CN"/>
        </w:rPr>
      </w:pPr>
      <w:r w:rsidRPr="000E3F4F">
        <w:rPr>
          <w:rFonts w:eastAsiaTheme="minorEastAsia" w:hint="eastAsia"/>
          <w:b/>
          <w:lang w:eastAsia="zh-CN"/>
        </w:rPr>
        <w:t xml:space="preserve">Proposal </w:t>
      </w:r>
      <w:r>
        <w:rPr>
          <w:rFonts w:eastAsiaTheme="minorEastAsia" w:hint="eastAsia"/>
          <w:b/>
          <w:lang w:eastAsia="zh-CN"/>
        </w:rPr>
        <w:t>6</w:t>
      </w:r>
      <w:r w:rsidRPr="000E3F4F">
        <w:rPr>
          <w:rFonts w:eastAsiaTheme="minorEastAsia" w:hint="eastAsia"/>
          <w:b/>
          <w:lang w:eastAsia="zh-CN"/>
        </w:rPr>
        <w:t xml:space="preserve">: Introduce </w:t>
      </w:r>
      <w:proofErr w:type="spellStart"/>
      <w:r w:rsidRPr="000E3F4F">
        <w:rPr>
          <w:b/>
        </w:rPr>
        <w:t>ToAddModList</w:t>
      </w:r>
      <w:proofErr w:type="spellEnd"/>
      <w:r w:rsidRPr="000E3F4F">
        <w:rPr>
          <w:b/>
        </w:rPr>
        <w:t xml:space="preserve"> and </w:t>
      </w:r>
      <w:proofErr w:type="spellStart"/>
      <w:r w:rsidRPr="000E3F4F">
        <w:rPr>
          <w:b/>
        </w:rPr>
        <w:t>ToReleaseList</w:t>
      </w:r>
      <w:proofErr w:type="spellEnd"/>
      <w:r w:rsidRPr="000E3F4F">
        <w:rPr>
          <w:rFonts w:eastAsiaTheme="minorEastAsia" w:hint="eastAsia"/>
          <w:b/>
          <w:lang w:eastAsia="zh-CN"/>
        </w:rPr>
        <w:t xml:space="preserve"> in </w:t>
      </w:r>
      <w:r w:rsidRPr="000E3F4F">
        <w:rPr>
          <w:rFonts w:eastAsiaTheme="minorEastAsia"/>
          <w:b/>
          <w:lang w:eastAsia="zh-CN"/>
        </w:rPr>
        <w:t xml:space="preserve">IE </w:t>
      </w:r>
      <w:proofErr w:type="spellStart"/>
      <w:r w:rsidRPr="000E3F4F">
        <w:rPr>
          <w:rFonts w:eastAsiaTheme="minorEastAsia"/>
          <w:b/>
          <w:i/>
          <w:iCs/>
          <w:lang w:eastAsia="zh-CN"/>
        </w:rPr>
        <w:t>MeasGapConfig</w:t>
      </w:r>
      <w:proofErr w:type="spellEnd"/>
      <w:r w:rsidRPr="000E3F4F">
        <w:rPr>
          <w:rFonts w:eastAsiaTheme="minorEastAsia"/>
          <w:b/>
          <w:lang w:eastAsia="zh-CN"/>
        </w:rPr>
        <w:t xml:space="preserve"> for</w:t>
      </w:r>
      <w:r w:rsidRPr="000E3F4F">
        <w:rPr>
          <w:rFonts w:eastAsiaTheme="minorEastAsia" w:hint="eastAsia"/>
          <w:b/>
          <w:lang w:eastAsia="zh-CN"/>
        </w:rPr>
        <w:t xml:space="preserve"> concurrent MG configuration.</w:t>
      </w:r>
    </w:p>
    <w:p w14:paraId="0BB8D1AB" w14:textId="0ECB48FD" w:rsidR="00734880" w:rsidRDefault="00734880" w:rsidP="00734880">
      <w:pPr>
        <w:pStyle w:val="a1"/>
        <w:rPr>
          <w:rFonts w:eastAsiaTheme="minorEastAsia"/>
          <w:b/>
          <w:bCs/>
          <w:lang w:eastAsia="zh-CN"/>
        </w:rPr>
      </w:pPr>
      <w:r w:rsidRPr="007930BE">
        <w:rPr>
          <w:rFonts w:eastAsiaTheme="minorEastAsia" w:hint="eastAsia"/>
          <w:b/>
          <w:bCs/>
          <w:lang w:eastAsia="zh-CN"/>
        </w:rPr>
        <w:t xml:space="preserve">Proposal </w:t>
      </w:r>
      <w:r>
        <w:rPr>
          <w:rFonts w:eastAsiaTheme="minorEastAsia" w:hint="eastAsia"/>
          <w:b/>
          <w:bCs/>
          <w:lang w:eastAsia="zh-CN"/>
        </w:rPr>
        <w:t>7</w:t>
      </w:r>
      <w:r w:rsidRPr="007930BE">
        <w:rPr>
          <w:rFonts w:eastAsiaTheme="minorEastAsia" w:hint="eastAsia"/>
          <w:b/>
          <w:bCs/>
          <w:lang w:eastAsia="zh-CN"/>
        </w:rPr>
        <w:t>:</w:t>
      </w:r>
      <w:r w:rsidRPr="007930BE">
        <w:rPr>
          <w:rFonts w:eastAsiaTheme="minorEastAsia"/>
          <w:b/>
          <w:bCs/>
          <w:lang w:eastAsia="zh-CN"/>
        </w:rPr>
        <w:t xml:space="preserve"> </w:t>
      </w:r>
      <w:r w:rsidRPr="007930BE">
        <w:rPr>
          <w:rFonts w:eastAsiaTheme="minorEastAsia" w:hint="eastAsia"/>
          <w:b/>
          <w:bCs/>
          <w:lang w:eastAsia="zh-CN"/>
        </w:rPr>
        <w:t xml:space="preserve">The association between </w:t>
      </w:r>
      <w:r w:rsidRPr="007930BE">
        <w:rPr>
          <w:rFonts w:eastAsiaTheme="minorEastAsia"/>
          <w:b/>
          <w:bCs/>
          <w:lang w:eastAsia="zh-CN"/>
        </w:rPr>
        <w:t>concurrent MG and frequency layer</w:t>
      </w:r>
      <w:r w:rsidRPr="007930BE">
        <w:rPr>
          <w:rFonts w:eastAsiaTheme="minorEastAsia" w:hint="eastAsia"/>
          <w:b/>
          <w:bCs/>
          <w:lang w:eastAsia="zh-CN"/>
        </w:rPr>
        <w:t xml:space="preserve"> are configured within measurement gap configuration.</w:t>
      </w:r>
    </w:p>
    <w:p w14:paraId="27BBC6BD" w14:textId="3A3A6E2A" w:rsidR="00734880" w:rsidRDefault="00734880" w:rsidP="00734880">
      <w:pPr>
        <w:pStyle w:val="a1"/>
        <w:rPr>
          <w:rFonts w:eastAsiaTheme="minorEastAsia"/>
          <w:b/>
          <w:bCs/>
          <w:noProof/>
          <w:szCs w:val="20"/>
          <w:lang w:eastAsia="zh-CN"/>
        </w:rPr>
      </w:pPr>
      <w:r w:rsidRPr="007930BE">
        <w:rPr>
          <w:rFonts w:eastAsiaTheme="minorEastAsia" w:hint="eastAsia"/>
          <w:b/>
          <w:bCs/>
          <w:noProof/>
          <w:szCs w:val="20"/>
          <w:lang w:eastAsia="zh-CN"/>
        </w:rPr>
        <w:t>P</w:t>
      </w:r>
      <w:r>
        <w:rPr>
          <w:rFonts w:eastAsiaTheme="minorEastAsia"/>
          <w:b/>
          <w:bCs/>
          <w:noProof/>
          <w:szCs w:val="20"/>
          <w:lang w:eastAsia="zh-CN"/>
        </w:rPr>
        <w:t xml:space="preserve">roposal </w:t>
      </w:r>
      <w:r>
        <w:rPr>
          <w:rFonts w:eastAsiaTheme="minorEastAsia" w:hint="eastAsia"/>
          <w:b/>
          <w:bCs/>
          <w:noProof/>
          <w:szCs w:val="20"/>
          <w:lang w:eastAsia="zh-CN"/>
        </w:rPr>
        <w:t>8</w:t>
      </w:r>
      <w:r>
        <w:rPr>
          <w:rFonts w:eastAsiaTheme="minorEastAsia"/>
          <w:b/>
          <w:bCs/>
          <w:noProof/>
          <w:szCs w:val="20"/>
          <w:lang w:eastAsia="zh-CN"/>
        </w:rPr>
        <w:t xml:space="preserve">: </w:t>
      </w:r>
      <w:r>
        <w:rPr>
          <w:rFonts w:eastAsiaTheme="minorEastAsia" w:hint="eastAsia"/>
          <w:b/>
          <w:bCs/>
          <w:noProof/>
          <w:szCs w:val="20"/>
          <w:lang w:eastAsia="zh-CN"/>
        </w:rPr>
        <w:t>C</w:t>
      </w:r>
      <w:r w:rsidRPr="007930BE">
        <w:rPr>
          <w:rFonts w:eastAsiaTheme="minorEastAsia"/>
          <w:b/>
          <w:bCs/>
          <w:noProof/>
          <w:szCs w:val="20"/>
          <w:lang w:eastAsia="zh-CN"/>
        </w:rPr>
        <w:t>ocurrent MG also applied to MR-DC scenarios.</w:t>
      </w:r>
    </w:p>
    <w:p w14:paraId="2FF992BE" w14:textId="77777777" w:rsidR="00734880" w:rsidRPr="002D3F93" w:rsidRDefault="00734880" w:rsidP="00734880">
      <w:pPr>
        <w:spacing w:after="120"/>
        <w:jc w:val="both"/>
        <w:rPr>
          <w:rFonts w:eastAsiaTheme="minorEastAsia"/>
          <w:b/>
          <w:bCs/>
          <w:noProof/>
          <w:lang w:eastAsia="zh-CN"/>
        </w:rPr>
      </w:pPr>
      <w:r w:rsidRPr="002D3F93">
        <w:rPr>
          <w:rFonts w:eastAsiaTheme="minorEastAsia" w:hint="eastAsia"/>
          <w:b/>
          <w:bCs/>
          <w:noProof/>
          <w:lang w:eastAsia="zh-CN"/>
        </w:rPr>
        <w:t>P</w:t>
      </w:r>
      <w:r w:rsidRPr="002D3F93">
        <w:rPr>
          <w:rFonts w:eastAsiaTheme="minorEastAsia"/>
          <w:b/>
          <w:bCs/>
          <w:noProof/>
          <w:lang w:eastAsia="zh-CN"/>
        </w:rPr>
        <w:t xml:space="preserve">roposal </w:t>
      </w:r>
      <w:r>
        <w:rPr>
          <w:rFonts w:eastAsiaTheme="minorEastAsia" w:hint="eastAsia"/>
          <w:b/>
          <w:bCs/>
          <w:noProof/>
          <w:lang w:eastAsia="zh-CN"/>
        </w:rPr>
        <w:t>9</w:t>
      </w:r>
      <w:r w:rsidRPr="002D3F93">
        <w:rPr>
          <w:rFonts w:eastAsiaTheme="minorEastAsia"/>
          <w:b/>
          <w:bCs/>
          <w:noProof/>
          <w:lang w:eastAsia="zh-CN"/>
        </w:rPr>
        <w:t xml:space="preserve">: </w:t>
      </w:r>
      <w:r>
        <w:rPr>
          <w:rFonts w:eastAsiaTheme="minorEastAsia" w:hint="eastAsia"/>
          <w:b/>
          <w:bCs/>
          <w:noProof/>
          <w:lang w:eastAsia="zh-CN"/>
        </w:rPr>
        <w:t>For concurrent MG in MR-DC scenarios, f</w:t>
      </w:r>
      <w:r w:rsidRPr="002D3F93">
        <w:rPr>
          <w:rFonts w:eastAsiaTheme="minorEastAsia"/>
          <w:b/>
          <w:bCs/>
          <w:noProof/>
          <w:lang w:eastAsia="zh-CN"/>
        </w:rPr>
        <w:t>ollow the same framework for MG configuration in MR-DC scenarios</w:t>
      </w:r>
      <w:r>
        <w:rPr>
          <w:rFonts w:eastAsiaTheme="minorEastAsia" w:hint="eastAsia"/>
          <w:b/>
          <w:bCs/>
          <w:noProof/>
          <w:lang w:eastAsia="zh-CN"/>
        </w:rPr>
        <w:t xml:space="preserve"> in Rel-15</w:t>
      </w:r>
      <w:r w:rsidRPr="002D3F93">
        <w:rPr>
          <w:rFonts w:eastAsiaTheme="minorEastAsia"/>
          <w:b/>
          <w:bCs/>
          <w:noProof/>
          <w:lang w:eastAsia="zh-CN"/>
        </w:rPr>
        <w:t>, i.e.:</w:t>
      </w:r>
    </w:p>
    <w:p w14:paraId="147F3E85" w14:textId="77777777" w:rsidR="00734880" w:rsidRPr="002D3F93" w:rsidRDefault="00734880" w:rsidP="00734880">
      <w:pPr>
        <w:pStyle w:val="af0"/>
        <w:numPr>
          <w:ilvl w:val="0"/>
          <w:numId w:val="14"/>
        </w:numPr>
        <w:spacing w:after="120"/>
        <w:jc w:val="both"/>
        <w:rPr>
          <w:rFonts w:eastAsiaTheme="minorEastAsia"/>
          <w:b/>
          <w:bCs/>
          <w:noProof/>
          <w:lang w:eastAsia="zh-CN"/>
        </w:rPr>
      </w:pPr>
      <w:r w:rsidRPr="002D3F93">
        <w:rPr>
          <w:rFonts w:eastAsiaTheme="minorEastAsia"/>
          <w:b/>
          <w:bCs/>
          <w:noProof/>
          <w:lang w:eastAsia="zh-CN"/>
        </w:rPr>
        <w:t>In NE-DC and NR-DC, MN decides per UE concurrent MG, FR1 concurrent MG and FR2 concurrent MG.</w:t>
      </w:r>
    </w:p>
    <w:p w14:paraId="708E3055" w14:textId="77777777" w:rsidR="00734880" w:rsidRDefault="00734880" w:rsidP="00734880">
      <w:pPr>
        <w:pStyle w:val="af0"/>
        <w:numPr>
          <w:ilvl w:val="0"/>
          <w:numId w:val="14"/>
        </w:numPr>
        <w:spacing w:after="120"/>
        <w:jc w:val="both"/>
        <w:rPr>
          <w:rFonts w:eastAsiaTheme="minorEastAsia"/>
          <w:b/>
          <w:bCs/>
          <w:noProof/>
          <w:lang w:eastAsia="zh-CN"/>
        </w:rPr>
      </w:pPr>
      <w:r w:rsidRPr="002D3F93">
        <w:rPr>
          <w:rFonts w:eastAsiaTheme="minorEastAsia" w:hint="eastAsia"/>
          <w:b/>
          <w:bCs/>
          <w:noProof/>
          <w:lang w:eastAsia="zh-CN"/>
        </w:rPr>
        <w:t>I</w:t>
      </w:r>
      <w:r w:rsidRPr="002D3F93">
        <w:rPr>
          <w:rFonts w:eastAsiaTheme="minorEastAsia"/>
          <w:b/>
          <w:bCs/>
          <w:noProof/>
          <w:lang w:eastAsia="zh-CN"/>
        </w:rPr>
        <w:t>n (NG)EN-DC, MN decides per UE concurrent MG, FR1 concurrent MG while SN decides FR2 concurrent MG.</w:t>
      </w:r>
    </w:p>
    <w:p w14:paraId="7853AB4B" w14:textId="415A4CC3" w:rsidR="00734880" w:rsidRPr="00592090" w:rsidRDefault="00FA138C" w:rsidP="00592090">
      <w:pPr>
        <w:spacing w:after="120"/>
        <w:jc w:val="both"/>
        <w:rPr>
          <w:rFonts w:eastAsiaTheme="minorEastAsia"/>
          <w:b/>
          <w:bCs/>
          <w:noProof/>
          <w:u w:val="single"/>
          <w:lang w:eastAsia="zh-CN"/>
        </w:rPr>
      </w:pPr>
      <w:r>
        <w:rPr>
          <w:rFonts w:eastAsiaTheme="minorEastAsia" w:hint="eastAsia"/>
          <w:u w:val="single"/>
          <w:lang w:eastAsia="zh-CN"/>
        </w:rPr>
        <w:t>P</w:t>
      </w:r>
      <w:r w:rsidRPr="00592090">
        <w:rPr>
          <w:rFonts w:eastAsiaTheme="minorEastAsia"/>
          <w:u w:val="single"/>
          <w:lang w:eastAsia="zh-CN"/>
        </w:rPr>
        <w:t>re-configured MG:</w:t>
      </w:r>
    </w:p>
    <w:p w14:paraId="6EA119F8" w14:textId="42811A0B" w:rsidR="00734880" w:rsidRPr="00734880" w:rsidRDefault="00592090" w:rsidP="00734880">
      <w:pPr>
        <w:pStyle w:val="a1"/>
        <w:rPr>
          <w:rFonts w:eastAsiaTheme="minorEastAsia"/>
          <w:b/>
          <w:lang w:eastAsia="zh-CN"/>
        </w:rPr>
      </w:pPr>
      <w:r>
        <w:rPr>
          <w:rFonts w:eastAsiaTheme="minorEastAsia"/>
          <w:b/>
          <w:lang w:eastAsia="zh-CN"/>
        </w:rPr>
        <w:t xml:space="preserve">Proposal </w:t>
      </w:r>
      <w:r w:rsidR="00734880" w:rsidRPr="00734880">
        <w:rPr>
          <w:rFonts w:eastAsiaTheme="minorEastAsia"/>
          <w:b/>
          <w:lang w:eastAsia="zh-CN"/>
        </w:rPr>
        <w:t>10: Wait for RAN4’s further conclusions on pre-configured MG mechanism.</w:t>
      </w:r>
    </w:p>
    <w:p w14:paraId="456B1831" w14:textId="0F5BB6BF" w:rsidR="002F67FE" w:rsidRPr="00CA2F06" w:rsidRDefault="001A3832" w:rsidP="00CA2F06">
      <w:pPr>
        <w:pStyle w:val="1"/>
        <w:jc w:val="both"/>
      </w:pPr>
      <w:r>
        <w:rPr>
          <w:rFonts w:hint="eastAsia"/>
        </w:rPr>
        <w:t>Reference</w:t>
      </w:r>
    </w:p>
    <w:p w14:paraId="602FFEB8" w14:textId="2947154A" w:rsidR="0023648E" w:rsidRDefault="00BC1092" w:rsidP="00BC1092">
      <w:pPr>
        <w:pStyle w:val="a1"/>
        <w:numPr>
          <w:ilvl w:val="0"/>
          <w:numId w:val="7"/>
        </w:numPr>
        <w:jc w:val="left"/>
        <w:rPr>
          <w:rFonts w:eastAsiaTheme="minorEastAsia"/>
          <w:lang w:val="en-GB" w:eastAsia="zh-CN"/>
        </w:rPr>
      </w:pPr>
      <w:r w:rsidRPr="00BC1092">
        <w:rPr>
          <w:rFonts w:eastAsiaTheme="minorEastAsia"/>
          <w:lang w:val="en-GB" w:eastAsia="zh-CN"/>
        </w:rPr>
        <w:t>RP-211591</w:t>
      </w:r>
      <w:r w:rsidR="000D0382">
        <w:rPr>
          <w:rFonts w:eastAsiaTheme="minorEastAsia"/>
          <w:lang w:val="en-GB" w:eastAsia="zh-CN"/>
        </w:rPr>
        <w:t xml:space="preserve">, </w:t>
      </w:r>
      <w:r w:rsidRPr="00BC1092">
        <w:rPr>
          <w:rFonts w:eastAsiaTheme="minorEastAsia"/>
          <w:lang w:val="en-GB" w:eastAsia="zh-CN"/>
        </w:rPr>
        <w:t>Revised WID on NR and MR-DC measurement gap enhancements</w:t>
      </w:r>
      <w:r w:rsidR="000D0382">
        <w:rPr>
          <w:rFonts w:eastAsiaTheme="minorEastAsia"/>
          <w:lang w:val="en-GB" w:eastAsia="zh-CN"/>
        </w:rPr>
        <w:t>, RAN#9</w:t>
      </w:r>
      <w:r>
        <w:rPr>
          <w:rFonts w:eastAsiaTheme="minorEastAsia" w:hint="eastAsia"/>
          <w:lang w:val="en-GB" w:eastAsia="zh-CN"/>
        </w:rPr>
        <w:t>2</w:t>
      </w:r>
      <w:r w:rsidR="000D0382">
        <w:rPr>
          <w:rFonts w:eastAsiaTheme="minorEastAsia"/>
          <w:lang w:val="en-GB" w:eastAsia="zh-CN"/>
        </w:rPr>
        <w:t>e</w:t>
      </w:r>
    </w:p>
    <w:p w14:paraId="4073F0B8" w14:textId="0F92D97A" w:rsidR="0068585C" w:rsidRDefault="00734880" w:rsidP="00BC1092">
      <w:pPr>
        <w:pStyle w:val="a1"/>
        <w:numPr>
          <w:ilvl w:val="0"/>
          <w:numId w:val="7"/>
        </w:numPr>
        <w:jc w:val="left"/>
        <w:rPr>
          <w:rFonts w:eastAsiaTheme="minorEastAsia"/>
          <w:lang w:val="en-GB" w:eastAsia="zh-CN"/>
        </w:rPr>
      </w:pPr>
      <w:r w:rsidRPr="002D1A8D">
        <w:rPr>
          <w:rFonts w:eastAsiaTheme="minorEastAsia"/>
          <w:lang w:val="en-GB" w:eastAsia="zh-CN"/>
        </w:rPr>
        <w:t>R2-2109361</w:t>
      </w:r>
      <w:r w:rsidR="00C61A0A">
        <w:rPr>
          <w:rFonts w:eastAsiaTheme="minorEastAsia"/>
          <w:lang w:val="en-GB" w:eastAsia="zh-CN"/>
        </w:rPr>
        <w:t xml:space="preserve">, </w:t>
      </w:r>
      <w:r w:rsidR="00BC1092" w:rsidRPr="00BC1092">
        <w:rPr>
          <w:rFonts w:eastAsiaTheme="minorEastAsia"/>
          <w:lang w:val="en-GB" w:eastAsia="zh-CN"/>
        </w:rPr>
        <w:t>LS on R17 NR MG enhancements – Concurrent MG</w:t>
      </w:r>
      <w:r w:rsidR="00BC1092">
        <w:rPr>
          <w:rFonts w:eastAsiaTheme="minorEastAsia" w:hint="eastAsia"/>
          <w:lang w:val="en-GB" w:eastAsia="zh-CN"/>
        </w:rPr>
        <w:t xml:space="preserve">, CATT, </w:t>
      </w:r>
      <w:proofErr w:type="spellStart"/>
      <w:r w:rsidR="00BC1092">
        <w:rPr>
          <w:rFonts w:eastAsiaTheme="minorEastAsia" w:hint="eastAsia"/>
          <w:lang w:val="en-GB" w:eastAsia="zh-CN"/>
        </w:rPr>
        <w:t>Mediatek</w:t>
      </w:r>
      <w:proofErr w:type="spellEnd"/>
      <w:r w:rsidR="00BC1092">
        <w:rPr>
          <w:rFonts w:eastAsiaTheme="minorEastAsia" w:hint="eastAsia"/>
          <w:lang w:val="en-GB" w:eastAsia="zh-CN"/>
        </w:rPr>
        <w:t>, RAN2#116e</w:t>
      </w:r>
    </w:p>
    <w:p w14:paraId="532DE81D" w14:textId="1D85AD60" w:rsidR="00C0751F" w:rsidRDefault="00734880" w:rsidP="00BC1092">
      <w:pPr>
        <w:pStyle w:val="a1"/>
        <w:numPr>
          <w:ilvl w:val="0"/>
          <w:numId w:val="7"/>
        </w:numPr>
        <w:jc w:val="left"/>
        <w:rPr>
          <w:rFonts w:eastAsiaTheme="minorEastAsia"/>
          <w:lang w:val="en-GB" w:eastAsia="zh-CN"/>
        </w:rPr>
      </w:pPr>
      <w:r>
        <w:rPr>
          <w:rFonts w:eastAsiaTheme="minorEastAsia"/>
          <w:lang w:val="en-GB" w:eastAsia="zh-CN"/>
        </w:rPr>
        <w:t>R2-210936</w:t>
      </w:r>
      <w:r>
        <w:rPr>
          <w:rFonts w:eastAsiaTheme="minorEastAsia" w:hint="eastAsia"/>
          <w:lang w:val="en-GB" w:eastAsia="zh-CN"/>
        </w:rPr>
        <w:t>7</w:t>
      </w:r>
      <w:r w:rsidR="00C0751F">
        <w:rPr>
          <w:rFonts w:eastAsiaTheme="minorEastAsia" w:hint="eastAsia"/>
          <w:lang w:val="en-GB" w:eastAsia="zh-CN"/>
        </w:rPr>
        <w:t xml:space="preserve">, </w:t>
      </w:r>
      <w:r w:rsidR="00BC1092" w:rsidRPr="00BC1092">
        <w:t>LS on R17 NR MG enhancements – Pre-configured MG</w:t>
      </w:r>
      <w:r w:rsidR="00C0751F">
        <w:rPr>
          <w:rFonts w:eastAsiaTheme="minorEastAsia" w:hint="eastAsia"/>
          <w:lang w:eastAsia="zh-CN"/>
        </w:rPr>
        <w:t xml:space="preserve">, </w:t>
      </w:r>
      <w:proofErr w:type="spellStart"/>
      <w:r w:rsidR="00BC1092">
        <w:rPr>
          <w:rFonts w:eastAsiaTheme="minorEastAsia" w:hint="eastAsia"/>
          <w:lang w:eastAsia="zh-CN"/>
        </w:rPr>
        <w:t>Huawei</w:t>
      </w:r>
      <w:r w:rsidR="00C0751F">
        <w:rPr>
          <w:rFonts w:eastAsiaTheme="minorEastAsia" w:hint="eastAsia"/>
          <w:lang w:eastAsia="zh-CN"/>
        </w:rPr>
        <w:t>,</w:t>
      </w:r>
      <w:r w:rsidR="00BC1092">
        <w:rPr>
          <w:rFonts w:eastAsiaTheme="minorEastAsia" w:hint="eastAsia"/>
          <w:lang w:eastAsia="zh-CN"/>
        </w:rPr>
        <w:t>Vivo</w:t>
      </w:r>
      <w:proofErr w:type="spellEnd"/>
      <w:r w:rsidR="00BC1092">
        <w:rPr>
          <w:rFonts w:eastAsiaTheme="minorEastAsia" w:hint="eastAsia"/>
          <w:lang w:eastAsia="zh-CN"/>
        </w:rPr>
        <w:t>,</w:t>
      </w:r>
      <w:r w:rsidR="00C0751F">
        <w:rPr>
          <w:rFonts w:eastAsiaTheme="minorEastAsia" w:hint="eastAsia"/>
          <w:lang w:eastAsia="zh-CN"/>
        </w:rPr>
        <w:t xml:space="preserve"> </w:t>
      </w:r>
      <w:r w:rsidR="00C0751F">
        <w:rPr>
          <w:rFonts w:eastAsiaTheme="minorEastAsia" w:hint="eastAsia"/>
          <w:lang w:val="en-GB" w:eastAsia="zh-CN"/>
        </w:rPr>
        <w:t>RAN2#11</w:t>
      </w:r>
      <w:r w:rsidR="00BC1092">
        <w:rPr>
          <w:rFonts w:eastAsiaTheme="minorEastAsia" w:hint="eastAsia"/>
          <w:lang w:val="en-GB" w:eastAsia="zh-CN"/>
        </w:rPr>
        <w:t>6e</w:t>
      </w:r>
    </w:p>
    <w:sectPr w:rsidR="00C0751F"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895F18" w15:done="0"/>
  <w15:commentEx w15:paraId="6F80A11C" w15:done="0"/>
  <w15:commentEx w15:paraId="59D72A88" w15:done="0"/>
  <w15:commentEx w15:paraId="2E8FF832" w15:done="0"/>
  <w15:commentEx w15:paraId="238F6B13" w15:done="0"/>
  <w15:commentEx w15:paraId="59391AD5" w15:done="0"/>
  <w15:commentEx w15:paraId="126AB576" w15:done="0"/>
  <w15:commentEx w15:paraId="63252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895F18" w16cid:durableId="25108893"/>
  <w16cid:commentId w16cid:paraId="6F80A11C" w16cid:durableId="251B1DA6"/>
  <w16cid:commentId w16cid:paraId="59D72A88" w16cid:durableId="251B1DA7"/>
  <w16cid:commentId w16cid:paraId="2E8FF832" w16cid:durableId="251B1DA8"/>
  <w16cid:commentId w16cid:paraId="238F6B13" w16cid:durableId="251B1DA9"/>
  <w16cid:commentId w16cid:paraId="59391AD5" w16cid:durableId="251B1DAA"/>
  <w16cid:commentId w16cid:paraId="126AB576" w16cid:durableId="251B1DAB"/>
  <w16cid:commentId w16cid:paraId="6325206E" w16cid:durableId="251B1D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E7860" w14:textId="77777777" w:rsidR="002625A4" w:rsidRDefault="002625A4">
      <w:r>
        <w:separator/>
      </w:r>
    </w:p>
  </w:endnote>
  <w:endnote w:type="continuationSeparator" w:id="0">
    <w:p w14:paraId="302DB845" w14:textId="77777777" w:rsidR="002625A4" w:rsidRDefault="0026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FCE55" w14:textId="77777777" w:rsidR="002625A4" w:rsidRDefault="002625A4">
      <w:r>
        <w:separator/>
      </w:r>
    </w:p>
  </w:footnote>
  <w:footnote w:type="continuationSeparator" w:id="0">
    <w:p w14:paraId="1971781D" w14:textId="77777777" w:rsidR="002625A4" w:rsidRDefault="00262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6355AD"/>
    <w:multiLevelType w:val="hybridMultilevel"/>
    <w:tmpl w:val="335A4D62"/>
    <w:lvl w:ilvl="0" w:tplc="9E500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B835FF"/>
    <w:multiLevelType w:val="hybridMultilevel"/>
    <w:tmpl w:val="46C68D4A"/>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8"/>
  </w:num>
  <w:num w:numId="4">
    <w:abstractNumId w:val="6"/>
  </w:num>
  <w:num w:numId="5">
    <w:abstractNumId w:val="21"/>
  </w:num>
  <w:num w:numId="6">
    <w:abstractNumId w:val="14"/>
  </w:num>
  <w:num w:numId="7">
    <w:abstractNumId w:val="11"/>
  </w:num>
  <w:num w:numId="8">
    <w:abstractNumId w:val="16"/>
  </w:num>
  <w:num w:numId="9">
    <w:abstractNumId w:val="5"/>
  </w:num>
  <w:num w:numId="10">
    <w:abstractNumId w:val="10"/>
  </w:num>
  <w:num w:numId="11">
    <w:abstractNumId w:val="7"/>
  </w:num>
  <w:num w:numId="12">
    <w:abstractNumId w:val="4"/>
  </w:num>
  <w:num w:numId="13">
    <w:abstractNumId w:val="1"/>
  </w:num>
  <w:num w:numId="14">
    <w:abstractNumId w:val="0"/>
  </w:num>
  <w:num w:numId="15">
    <w:abstractNumId w:val="2"/>
  </w:num>
  <w:num w:numId="16">
    <w:abstractNumId w:val="20"/>
  </w:num>
  <w:num w:numId="17">
    <w:abstractNumId w:val="18"/>
  </w:num>
  <w:num w:numId="18">
    <w:abstractNumId w:val="3"/>
  </w:num>
  <w:num w:numId="19">
    <w:abstractNumId w:val="15"/>
  </w:num>
  <w:num w:numId="20">
    <w:abstractNumId w:val="9"/>
  </w:num>
  <w:num w:numId="21">
    <w:abstractNumId w:val="12"/>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6F39"/>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300"/>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3FE3"/>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3F4F"/>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F4F"/>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2C"/>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6BBB"/>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5A4"/>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1B1"/>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BD8"/>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6E1F"/>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575"/>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D9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868"/>
    <w:rsid w:val="004858D7"/>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48D"/>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3F0"/>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A31"/>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6EFD"/>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8D8"/>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90"/>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3B3"/>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7CE"/>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532"/>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05B"/>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88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5964"/>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0CC"/>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21A"/>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1FCF"/>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1BD2"/>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921"/>
    <w:rsid w:val="00946E51"/>
    <w:rsid w:val="009471E8"/>
    <w:rsid w:val="009473DE"/>
    <w:rsid w:val="00947F79"/>
    <w:rsid w:val="00950CCB"/>
    <w:rsid w:val="00951539"/>
    <w:rsid w:val="0095160F"/>
    <w:rsid w:val="009526BE"/>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850"/>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2"/>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4DA0"/>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0AB0"/>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12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38"/>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28"/>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6DF3"/>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4F0"/>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4D4A"/>
    <w:rsid w:val="00D95529"/>
    <w:rsid w:val="00D9647D"/>
    <w:rsid w:val="00D9694F"/>
    <w:rsid w:val="00D96AA8"/>
    <w:rsid w:val="00D96C1E"/>
    <w:rsid w:val="00D96ECC"/>
    <w:rsid w:val="00D97312"/>
    <w:rsid w:val="00D97396"/>
    <w:rsid w:val="00D9793F"/>
    <w:rsid w:val="00D97B30"/>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6A8"/>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1A1"/>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00"/>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8C"/>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3C"/>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53"/>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A755A-21E8-470A-A2B6-9925257EE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2021-10-22T05:32:00Z</dcterms:created>
  <dcterms:modified xsi:type="dcterms:W3CDTF">2021-10-22T05:32:00Z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